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F0ED5" w:rsidRDefault="00AF0ED5" w14:paraId="34A97049" w14:textId="77777777">
      <w:pPr>
        <w:pStyle w:val="Textoindependiente"/>
        <w:rPr>
          <w:rFonts w:ascii="Times New Roman"/>
          <w:sz w:val="28"/>
        </w:rPr>
      </w:pPr>
    </w:p>
    <w:p w:rsidR="00AF0ED5" w:rsidRDefault="00AF0ED5" w14:paraId="63456B85" w14:textId="77777777">
      <w:pPr>
        <w:pStyle w:val="Textoindependiente"/>
        <w:spacing w:before="235"/>
        <w:rPr>
          <w:rFonts w:ascii="Times New Roman"/>
          <w:sz w:val="28"/>
        </w:rPr>
      </w:pPr>
    </w:p>
    <w:p w:rsidR="00AF0ED5" w:rsidRDefault="00C1502A" w14:paraId="793AC6B2" w14:textId="77777777">
      <w:pPr>
        <w:pStyle w:val="Ttulo"/>
      </w:pPr>
      <w:r>
        <w:t>BASES</w:t>
      </w:r>
      <w:r>
        <w:rPr>
          <w:spacing w:val="-5"/>
        </w:rPr>
        <w:t xml:space="preserve"> </w:t>
      </w:r>
      <w:r>
        <w:t>LEGALES</w:t>
      </w:r>
      <w:r>
        <w:rPr>
          <w:spacing w:val="-3"/>
        </w:rPr>
        <w:t xml:space="preserve"> </w:t>
      </w:r>
      <w:r>
        <w:t>-</w:t>
      </w:r>
      <w:r>
        <w:rPr>
          <w:spacing w:val="-2"/>
        </w:rPr>
        <w:t xml:space="preserve"> </w:t>
      </w:r>
      <w:r>
        <w:t>ESCANEA</w:t>
      </w:r>
      <w:r>
        <w:rPr>
          <w:spacing w:val="-2"/>
        </w:rPr>
        <w:t xml:space="preserve"> </w:t>
      </w:r>
      <w:r>
        <w:t>TU</w:t>
      </w:r>
      <w:r>
        <w:rPr>
          <w:spacing w:val="-4"/>
        </w:rPr>
        <w:t xml:space="preserve"> </w:t>
      </w:r>
      <w:r>
        <w:rPr>
          <w:spacing w:val="-2"/>
        </w:rPr>
        <w:t>BOLETA</w:t>
      </w:r>
    </w:p>
    <w:p w:rsidR="00AF0ED5" w:rsidRDefault="00AF0ED5" w14:paraId="5EE5A4C1" w14:textId="77777777">
      <w:pPr>
        <w:pStyle w:val="Textoindependiente"/>
        <w:spacing w:before="207"/>
        <w:rPr>
          <w:rFonts w:ascii="Calibri"/>
          <w:b/>
          <w:sz w:val="28"/>
        </w:rPr>
      </w:pPr>
    </w:p>
    <w:p w:rsidR="00AF0ED5" w:rsidRDefault="00C1502A" w14:paraId="2AEE7753" w14:textId="16940B10">
      <w:pPr>
        <w:spacing w:line="276" w:lineRule="auto"/>
        <w:ind w:right="426"/>
      </w:pPr>
      <w:r>
        <w:t xml:space="preserve">En Santiago de Chile, a </w:t>
      </w:r>
      <w:r w:rsidR="00414530">
        <w:t>30</w:t>
      </w:r>
      <w:r>
        <w:t xml:space="preserve"> de </w:t>
      </w:r>
      <w:r w:rsidR="00414530">
        <w:t xml:space="preserve">octubre </w:t>
      </w:r>
      <w:r>
        <w:t xml:space="preserve">de 2025 </w:t>
      </w:r>
      <w:r>
        <w:rPr>
          <w:b/>
        </w:rPr>
        <w:t xml:space="preserve">Administradora Centro Comercial Cencosud </w:t>
      </w:r>
      <w:proofErr w:type="spellStart"/>
      <w:r>
        <w:rPr>
          <w:b/>
        </w:rPr>
        <w:t>SpA</w:t>
      </w:r>
      <w:proofErr w:type="spellEnd"/>
      <w:r>
        <w:rPr>
          <w:b/>
        </w:rPr>
        <w:t>.</w:t>
      </w:r>
      <w:r>
        <w:t xml:space="preserve">, RUT </w:t>
      </w:r>
      <w:proofErr w:type="spellStart"/>
      <w:r>
        <w:t>N°</w:t>
      </w:r>
      <w:proofErr w:type="spellEnd"/>
      <w:r>
        <w:t xml:space="preserve"> 78.408.990 - 8</w:t>
      </w:r>
      <w:r>
        <w:rPr>
          <w:b/>
        </w:rPr>
        <w:t>,</w:t>
      </w:r>
      <w:r>
        <w:rPr>
          <w:b/>
          <w:spacing w:val="-2"/>
        </w:rPr>
        <w:t xml:space="preserve"> </w:t>
      </w:r>
      <w:r>
        <w:t xml:space="preserve">con domicilio en Av. Kennedy </w:t>
      </w:r>
      <w:proofErr w:type="spellStart"/>
      <w:r>
        <w:t>N°</w:t>
      </w:r>
      <w:proofErr w:type="spellEnd"/>
      <w:r>
        <w:t xml:space="preserve"> 9001, comuna de Las</w:t>
      </w:r>
      <w:r>
        <w:rPr>
          <w:spacing w:val="-2"/>
        </w:rPr>
        <w:t xml:space="preserve"> </w:t>
      </w:r>
      <w:r>
        <w:t>Condes,</w:t>
      </w:r>
      <w:r>
        <w:rPr>
          <w:spacing w:val="-6"/>
        </w:rPr>
        <w:t xml:space="preserve"> </w:t>
      </w:r>
      <w:r>
        <w:t>Santiago,</w:t>
      </w:r>
      <w:r>
        <w:rPr>
          <w:spacing w:val="-3"/>
        </w:rPr>
        <w:t xml:space="preserve"> </w:t>
      </w:r>
      <w:r>
        <w:t>en</w:t>
      </w:r>
      <w:r>
        <w:rPr>
          <w:spacing w:val="-4"/>
        </w:rPr>
        <w:t xml:space="preserve"> </w:t>
      </w:r>
      <w:r>
        <w:t>adelante</w:t>
      </w:r>
      <w:r>
        <w:rPr>
          <w:spacing w:val="-4"/>
        </w:rPr>
        <w:t xml:space="preserve"> </w:t>
      </w:r>
      <w:r>
        <w:t>el</w:t>
      </w:r>
      <w:r>
        <w:rPr>
          <w:spacing w:val="-3"/>
        </w:rPr>
        <w:t xml:space="preserve"> </w:t>
      </w:r>
      <w:r>
        <w:t>“</w:t>
      </w:r>
      <w:r>
        <w:rPr>
          <w:b/>
        </w:rPr>
        <w:t>Organizador</w:t>
      </w:r>
      <w:r>
        <w:t>”,</w:t>
      </w:r>
      <w:r>
        <w:rPr>
          <w:spacing w:val="-5"/>
        </w:rPr>
        <w:t xml:space="preserve"> </w:t>
      </w:r>
      <w:r>
        <w:t>ha</w:t>
      </w:r>
      <w:r>
        <w:rPr>
          <w:spacing w:val="-3"/>
        </w:rPr>
        <w:t xml:space="preserve"> </w:t>
      </w:r>
      <w:r>
        <w:t>organizado</w:t>
      </w:r>
      <w:r>
        <w:rPr>
          <w:spacing w:val="-3"/>
        </w:rPr>
        <w:t xml:space="preserve"> </w:t>
      </w:r>
      <w:r>
        <w:t>la</w:t>
      </w:r>
      <w:r>
        <w:rPr>
          <w:spacing w:val="-6"/>
        </w:rPr>
        <w:t xml:space="preserve"> </w:t>
      </w:r>
      <w:r>
        <w:t>siguiente</w:t>
      </w:r>
      <w:r>
        <w:rPr>
          <w:spacing w:val="-3"/>
        </w:rPr>
        <w:t xml:space="preserve"> </w:t>
      </w:r>
      <w:r>
        <w:t>promoción: “Escanea tu boleta”.</w:t>
      </w:r>
    </w:p>
    <w:p w:rsidR="00AF0ED5" w:rsidRDefault="00C1502A" w14:paraId="1964849F" w14:textId="77777777">
      <w:pPr>
        <w:pStyle w:val="Ttulo1"/>
        <w:numPr>
          <w:ilvl w:val="0"/>
          <w:numId w:val="3"/>
        </w:numPr>
        <w:tabs>
          <w:tab w:val="left" w:pos="196"/>
        </w:tabs>
        <w:spacing w:before="196"/>
        <w:ind w:left="196" w:hanging="196"/>
      </w:pPr>
      <w:r>
        <w:rPr>
          <w:u w:val="single"/>
        </w:rPr>
        <w:t>ARTÍCULO</w:t>
      </w:r>
      <w:r>
        <w:rPr>
          <w:spacing w:val="-15"/>
          <w:u w:val="single"/>
        </w:rPr>
        <w:t xml:space="preserve"> </w:t>
      </w:r>
      <w:r>
        <w:rPr>
          <w:u w:val="single"/>
        </w:rPr>
        <w:t>PRIMERO</w:t>
      </w:r>
      <w:r>
        <w:t>:</w:t>
      </w:r>
      <w:r>
        <w:rPr>
          <w:spacing w:val="-13"/>
        </w:rPr>
        <w:t xml:space="preserve"> </w:t>
      </w:r>
      <w:r>
        <w:t>Consideraciones</w:t>
      </w:r>
      <w:r>
        <w:rPr>
          <w:spacing w:val="-15"/>
        </w:rPr>
        <w:t xml:space="preserve"> </w:t>
      </w:r>
      <w:r>
        <w:rPr>
          <w:spacing w:val="-2"/>
        </w:rPr>
        <w:t>Generales</w:t>
      </w:r>
    </w:p>
    <w:p w:rsidR="00AF0ED5" w:rsidP="3633C3EC" w:rsidRDefault="00C1502A" w14:paraId="40407698" w14:textId="77777777">
      <w:pPr>
        <w:pStyle w:val="Textoindependiente"/>
        <w:spacing w:before="50" w:line="276" w:lineRule="auto"/>
        <w:ind w:right="379"/>
        <w:jc w:val="both"/>
      </w:pPr>
      <w:r w:rsidR="00C1502A">
        <w:rPr/>
        <w:t>Con motivo de mejorar la experiencia de los clientes, reconocer su preferencia y premiar a aquellos</w:t>
      </w:r>
      <w:r w:rsidR="00C1502A">
        <w:rPr>
          <w:spacing w:val="-1"/>
        </w:rPr>
        <w:t xml:space="preserve"> </w:t>
      </w:r>
      <w:r w:rsidR="00C1502A">
        <w:rPr/>
        <w:t>que</w:t>
      </w:r>
      <w:r w:rsidR="00C1502A">
        <w:rPr>
          <w:spacing w:val="-5"/>
        </w:rPr>
        <w:t xml:space="preserve"> </w:t>
      </w:r>
      <w:r w:rsidR="00C1502A">
        <w:rPr/>
        <w:t>interactúan</w:t>
      </w:r>
      <w:r w:rsidR="00C1502A">
        <w:rPr>
          <w:spacing w:val="-6"/>
        </w:rPr>
        <w:t xml:space="preserve"> </w:t>
      </w:r>
      <w:r w:rsidR="00C1502A">
        <w:rPr/>
        <w:t>con</w:t>
      </w:r>
      <w:r w:rsidR="00C1502A">
        <w:rPr>
          <w:spacing w:val="-3"/>
        </w:rPr>
        <w:t xml:space="preserve"> </w:t>
      </w:r>
      <w:r w:rsidR="00C1502A">
        <w:rPr/>
        <w:t>la</w:t>
      </w:r>
      <w:r w:rsidR="00C1502A">
        <w:rPr>
          <w:spacing w:val="-1"/>
        </w:rPr>
        <w:t xml:space="preserve"> </w:t>
      </w:r>
      <w:r w:rsidR="00C1502A">
        <w:rPr/>
        <w:t>App</w:t>
      </w:r>
      <w:r w:rsidR="00C1502A">
        <w:rPr>
          <w:spacing w:val="-3"/>
        </w:rPr>
        <w:t xml:space="preserve"> </w:t>
      </w:r>
      <w:r w:rsidR="00C1502A">
        <w:rPr/>
        <w:t>Cenco</w:t>
      </w:r>
      <w:r w:rsidR="00C1502A">
        <w:rPr>
          <w:spacing w:val="-2"/>
        </w:rPr>
        <w:t xml:space="preserve"> </w:t>
      </w:r>
      <w:r w:rsidR="00C1502A">
        <w:rPr/>
        <w:t>Malls</w:t>
      </w:r>
      <w:r w:rsidR="00C1502A">
        <w:rPr>
          <w:spacing w:val="-2"/>
        </w:rPr>
        <w:t xml:space="preserve"> </w:t>
      </w:r>
      <w:r w:rsidR="00C1502A">
        <w:rPr/>
        <w:t>de</w:t>
      </w:r>
      <w:r w:rsidR="00C1502A">
        <w:rPr>
          <w:spacing w:val="-5"/>
        </w:rPr>
        <w:t xml:space="preserve"> </w:t>
      </w:r>
      <w:r w:rsidR="00C1502A">
        <w:rPr/>
        <w:t>Cenco</w:t>
      </w:r>
      <w:r w:rsidR="00C1502A">
        <w:rPr>
          <w:spacing w:val="-2"/>
        </w:rPr>
        <w:t xml:space="preserve"> </w:t>
      </w:r>
      <w:r w:rsidR="00C1502A">
        <w:rPr/>
        <w:t>Malls.</w:t>
      </w:r>
      <w:r w:rsidR="00C1502A">
        <w:rPr>
          <w:spacing w:val="-3"/>
        </w:rPr>
        <w:t xml:space="preserve"> </w:t>
      </w:r>
      <w:r w:rsidR="00C1502A">
        <w:rPr/>
        <w:t>El</w:t>
      </w:r>
      <w:r w:rsidR="00C1502A">
        <w:rPr>
          <w:spacing w:val="-2"/>
        </w:rPr>
        <w:t xml:space="preserve"> </w:t>
      </w:r>
      <w:r w:rsidR="00C1502A">
        <w:rPr/>
        <w:t>Organizador</w:t>
      </w:r>
      <w:r w:rsidR="00C1502A">
        <w:rPr>
          <w:spacing w:val="-3"/>
        </w:rPr>
        <w:t xml:space="preserve"> </w:t>
      </w:r>
      <w:r w:rsidR="00C1502A">
        <w:rPr/>
        <w:t>realizará</w:t>
      </w:r>
      <w:r w:rsidR="00C1502A">
        <w:rPr>
          <w:spacing w:val="-2"/>
        </w:rPr>
        <w:t xml:space="preserve"> </w:t>
      </w:r>
      <w:r w:rsidR="00C1502A">
        <w:rPr/>
        <w:t>un concurso denominado “Escanea tu boleta”, en adelante, la “Promoción”, cuyos términos y condiciones se regulan en las presentes bases. “Escanea tu boleta”, en adelante indistintamente “la campaña” o “la promoción”, tiene por objetivo promover la</w:t>
      </w:r>
      <w:r w:rsidR="00C1502A">
        <w:rPr>
          <w:spacing w:val="40"/>
        </w:rPr>
        <w:t xml:space="preserve"> </w:t>
      </w:r>
      <w:r w:rsidR="00C1502A">
        <w:rPr/>
        <w:t>participación de los usuarios en el concurso mediante el Escaneo de boletas de compras realizadas presencialmente en los centros comerciales de:</w:t>
      </w:r>
      <w:r w:rsidR="00C1502A">
        <w:rPr>
          <w:spacing w:val="40"/>
        </w:rPr>
        <w:t xml:space="preserve"> </w:t>
      </w:r>
      <w:r w:rsidR="00C1502A">
        <w:rPr/>
        <w:t>Cenco Costanera, Cenco Alto Las Condes, Cenco Florida, Cenco Temuco, Cen</w:t>
      </w:r>
      <w:r w:rsidR="00C1502A">
        <w:rPr/>
        <w:t xml:space="preserve">co Rancagua, Cenco Portal La Dehesa, Cenco Osorno, Cenco </w:t>
      </w:r>
      <w:r w:rsidR="00C1502A">
        <w:rPr/>
        <w:t>Nuñoa</w:t>
      </w:r>
      <w:r w:rsidR="00C1502A">
        <w:rPr/>
        <w:t>, Cenco La Reina, Cenco El Llano, Cenco Belloto, Cenco Valparaíso y Cenco Angamos.</w:t>
      </w:r>
    </w:p>
    <w:p w:rsidR="00AF0ED5" w:rsidRDefault="00C1502A" w14:paraId="04126CDB" w14:textId="77777777">
      <w:pPr>
        <w:pStyle w:val="Ttulo1"/>
        <w:numPr>
          <w:ilvl w:val="0"/>
          <w:numId w:val="3"/>
        </w:numPr>
        <w:tabs>
          <w:tab w:val="left" w:pos="265"/>
        </w:tabs>
        <w:spacing w:before="200"/>
        <w:ind w:left="265" w:hanging="265"/>
      </w:pPr>
      <w:r>
        <w:rPr>
          <w:u w:val="single"/>
        </w:rPr>
        <w:t>ARTÍCULO</w:t>
      </w:r>
      <w:r>
        <w:rPr>
          <w:spacing w:val="-11"/>
          <w:u w:val="single"/>
        </w:rPr>
        <w:t xml:space="preserve"> </w:t>
      </w:r>
      <w:r>
        <w:rPr>
          <w:u w:val="single"/>
        </w:rPr>
        <w:t>SEGUNDO</w:t>
      </w:r>
      <w:r>
        <w:t>:</w:t>
      </w:r>
      <w:r>
        <w:rPr>
          <w:spacing w:val="-10"/>
        </w:rPr>
        <w:t xml:space="preserve"> </w:t>
      </w:r>
      <w:r>
        <w:t>Requisitos,</w:t>
      </w:r>
      <w:r>
        <w:rPr>
          <w:spacing w:val="-10"/>
        </w:rPr>
        <w:t xml:space="preserve"> </w:t>
      </w:r>
      <w:r>
        <w:t>mecánica,</w:t>
      </w:r>
      <w:r>
        <w:rPr>
          <w:spacing w:val="-10"/>
        </w:rPr>
        <w:t xml:space="preserve"> </w:t>
      </w:r>
      <w:r>
        <w:t>premios</w:t>
      </w:r>
      <w:r>
        <w:rPr>
          <w:spacing w:val="-9"/>
        </w:rPr>
        <w:t xml:space="preserve"> </w:t>
      </w:r>
      <w:r>
        <w:t>y</w:t>
      </w:r>
      <w:r>
        <w:rPr>
          <w:spacing w:val="-9"/>
        </w:rPr>
        <w:t xml:space="preserve"> </w:t>
      </w:r>
      <w:r>
        <w:rPr>
          <w:spacing w:val="-2"/>
        </w:rPr>
        <w:t>sorteos.</w:t>
      </w:r>
    </w:p>
    <w:p w:rsidR="00AF0ED5" w:rsidP="3633C3EC" w:rsidRDefault="00200208" w14:paraId="51E6B38C" w14:textId="6CE0878E" w14:noSpellErr="1">
      <w:pPr>
        <w:pStyle w:val="Textoindependiente"/>
        <w:spacing w:before="249" w:line="276" w:lineRule="auto"/>
        <w:ind w:right="387"/>
        <w:jc w:val="both"/>
      </w:pPr>
      <w:r w:rsidR="00200208">
        <w:rPr/>
        <w:t>Desde el 01 de noviembre de 2025 hasta el 01 de diciembre de 2025 Cenco Malls realizará sorteos entre aquellos clientes que escaneen a lo menos una boleta de compras presenciales en cualquiera de los centros comerciales mencionados en el artículo primero, especificados en estas bases legales, cada participante tiene la posibilidad de participar por uno de los dos premios de un día de compras en Cenco Malls por un monto total de $1.000.000, para cada ganador.</w:t>
      </w:r>
    </w:p>
    <w:p w:rsidR="00AF0ED5" w:rsidP="3633C3EC" w:rsidRDefault="00C1502A" w14:paraId="1A82DF39" w14:textId="77777777" w14:noSpellErr="1">
      <w:pPr>
        <w:pStyle w:val="Ttulo1"/>
        <w:spacing w:before="198"/>
        <w:jc w:val="both"/>
      </w:pPr>
      <w:r w:rsidR="00C1502A">
        <w:rPr/>
        <w:t>Requisitos</w:t>
      </w:r>
      <w:r w:rsidR="00C1502A">
        <w:rPr>
          <w:spacing w:val="-9"/>
        </w:rPr>
        <w:t xml:space="preserve"> </w:t>
      </w:r>
      <w:r w:rsidR="00C1502A">
        <w:rPr/>
        <w:t>para</w:t>
      </w:r>
      <w:r w:rsidR="00C1502A">
        <w:rPr>
          <w:spacing w:val="-8"/>
        </w:rPr>
        <w:t xml:space="preserve"> </w:t>
      </w:r>
      <w:r w:rsidR="00C1502A">
        <w:rPr>
          <w:spacing w:val="-2"/>
        </w:rPr>
        <w:t>Participar</w:t>
      </w:r>
    </w:p>
    <w:p w:rsidR="00AF0ED5" w:rsidP="3633C3EC" w:rsidRDefault="00C1502A" w14:paraId="29BA4D9F" w14:textId="77777777">
      <w:pPr>
        <w:pStyle w:val="Textoindependiente"/>
        <w:spacing w:before="50" w:line="276" w:lineRule="auto"/>
        <w:ind w:right="426"/>
        <w:jc w:val="both"/>
      </w:pPr>
      <w:r w:rsidR="00C1502A">
        <w:rPr/>
        <w:t>Solo podrán participar en el concurso los usuarios que se encuentren correctamente registrados</w:t>
      </w:r>
      <w:r w:rsidR="00C1502A">
        <w:rPr>
          <w:spacing w:val="-1"/>
        </w:rPr>
        <w:t xml:space="preserve"> </w:t>
      </w:r>
      <w:r w:rsidR="00C1502A">
        <w:rPr/>
        <w:t>en</w:t>
      </w:r>
      <w:r w:rsidR="00C1502A">
        <w:rPr>
          <w:spacing w:val="-3"/>
        </w:rPr>
        <w:t xml:space="preserve"> </w:t>
      </w:r>
      <w:r w:rsidR="00C1502A">
        <w:rPr/>
        <w:t>la</w:t>
      </w:r>
      <w:r w:rsidR="00C1502A">
        <w:rPr>
          <w:spacing w:val="-3"/>
        </w:rPr>
        <w:t xml:space="preserve"> </w:t>
      </w:r>
      <w:r w:rsidR="00C1502A">
        <w:rPr/>
        <w:t>aplicación</w:t>
      </w:r>
      <w:r w:rsidR="00C1502A">
        <w:rPr>
          <w:spacing w:val="-3"/>
        </w:rPr>
        <w:t xml:space="preserve"> </w:t>
      </w:r>
      <w:r w:rsidR="00C1502A">
        <w:rPr/>
        <w:t>Cenco</w:t>
      </w:r>
      <w:r w:rsidR="00C1502A">
        <w:rPr>
          <w:spacing w:val="-2"/>
        </w:rPr>
        <w:t xml:space="preserve"> </w:t>
      </w:r>
      <w:r w:rsidR="00C1502A">
        <w:rPr/>
        <w:t>Malls</w:t>
      </w:r>
      <w:r w:rsidR="00C1502A">
        <w:rPr>
          <w:spacing w:val="-4"/>
        </w:rPr>
        <w:t xml:space="preserve"> </w:t>
      </w:r>
      <w:r w:rsidR="00C1502A">
        <w:rPr/>
        <w:t>con</w:t>
      </w:r>
      <w:r w:rsidR="00C1502A">
        <w:rPr>
          <w:spacing w:val="-3"/>
        </w:rPr>
        <w:t xml:space="preserve"> </w:t>
      </w:r>
      <w:r w:rsidR="00C1502A">
        <w:rPr/>
        <w:t>su</w:t>
      </w:r>
      <w:r w:rsidR="00C1502A">
        <w:rPr>
          <w:spacing w:val="-2"/>
        </w:rPr>
        <w:t xml:space="preserve"> </w:t>
      </w:r>
      <w:r w:rsidR="00C1502A">
        <w:rPr/>
        <w:t>rut</w:t>
      </w:r>
      <w:r w:rsidR="00C1502A">
        <w:rPr>
          <w:spacing w:val="-2"/>
        </w:rPr>
        <w:t xml:space="preserve"> </w:t>
      </w:r>
      <w:r w:rsidR="00C1502A">
        <w:rPr/>
        <w:t>y</w:t>
      </w:r>
      <w:r w:rsidR="00C1502A">
        <w:rPr>
          <w:spacing w:val="-4"/>
        </w:rPr>
        <w:t xml:space="preserve"> </w:t>
      </w:r>
      <w:r w:rsidR="00C1502A">
        <w:rPr/>
        <w:t>correo</w:t>
      </w:r>
      <w:r w:rsidR="00C1502A">
        <w:rPr>
          <w:spacing w:val="-1"/>
        </w:rPr>
        <w:t xml:space="preserve"> </w:t>
      </w:r>
      <w:r w:rsidR="00C1502A">
        <w:rPr/>
        <w:t>electrónico,</w:t>
      </w:r>
      <w:r w:rsidR="00C1502A">
        <w:rPr>
          <w:spacing w:val="-2"/>
        </w:rPr>
        <w:t xml:space="preserve"> </w:t>
      </w:r>
      <w:r w:rsidR="00C1502A">
        <w:rPr/>
        <w:t>y</w:t>
      </w:r>
      <w:r w:rsidR="00C1502A">
        <w:rPr>
          <w:spacing w:val="-4"/>
        </w:rPr>
        <w:t xml:space="preserve"> </w:t>
      </w:r>
      <w:r w:rsidR="00C1502A">
        <w:rPr/>
        <w:t>que</w:t>
      </w:r>
      <w:r w:rsidR="00C1502A">
        <w:rPr>
          <w:spacing w:val="-5"/>
        </w:rPr>
        <w:t xml:space="preserve"> </w:t>
      </w:r>
      <w:r w:rsidR="00C1502A">
        <w:rPr/>
        <w:t>cumplan</w:t>
      </w:r>
      <w:r w:rsidR="00C1502A">
        <w:rPr>
          <w:spacing w:val="-3"/>
        </w:rPr>
        <w:t xml:space="preserve"> </w:t>
      </w:r>
      <w:r w:rsidR="00C1502A">
        <w:rPr/>
        <w:t>con las reglas establecidas en estas bases legales.</w:t>
      </w:r>
    </w:p>
    <w:p w:rsidR="00AF0ED5" w:rsidP="3633C3EC" w:rsidRDefault="00C1502A" w14:paraId="6B40A447" w14:textId="77777777" w14:noSpellErr="1">
      <w:pPr>
        <w:pStyle w:val="Ttulo1"/>
        <w:spacing w:before="198"/>
        <w:jc w:val="both"/>
      </w:pPr>
      <w:r w:rsidR="00C1502A">
        <w:rPr/>
        <w:t>Mecánica</w:t>
      </w:r>
      <w:r w:rsidR="00C1502A">
        <w:rPr>
          <w:spacing w:val="-10"/>
        </w:rPr>
        <w:t xml:space="preserve"> </w:t>
      </w:r>
      <w:r w:rsidR="00C1502A">
        <w:rPr/>
        <w:t>del</w:t>
      </w:r>
      <w:r w:rsidR="00C1502A">
        <w:rPr>
          <w:spacing w:val="-8"/>
        </w:rPr>
        <w:t xml:space="preserve"> </w:t>
      </w:r>
      <w:r w:rsidR="00C1502A">
        <w:rPr>
          <w:spacing w:val="-2"/>
        </w:rPr>
        <w:t>Concurso</w:t>
      </w:r>
    </w:p>
    <w:p w:rsidR="00AF0ED5" w:rsidP="3633C3EC" w:rsidRDefault="00C1502A" w14:paraId="29EB17A1" w14:textId="77777777" w14:noSpellErr="1">
      <w:pPr>
        <w:pStyle w:val="Textoindependiente"/>
        <w:spacing w:before="50" w:line="276" w:lineRule="auto"/>
        <w:ind w:right="426"/>
        <w:jc w:val="both"/>
      </w:pPr>
      <w:r w:rsidR="00C1502A">
        <w:rPr/>
        <w:t>Para participar el cliente debe escanear boletas de compras presenciales en comercios pertenecientes a cualquiera de los 13 centros comerciales mencionados anteriormente, para escanear, cada usuario debe ir a la sección de “</w:t>
      </w:r>
      <w:r w:rsidRPr="3633C3EC" w:rsidR="00C1502A">
        <w:rPr>
          <w:b w:val="1"/>
          <w:bCs w:val="1"/>
        </w:rPr>
        <w:t>Escanea tu boleta</w:t>
      </w:r>
      <w:r w:rsidR="00C1502A">
        <w:rPr/>
        <w:t>” de la App Cenco Malls.</w:t>
      </w:r>
      <w:r w:rsidR="00C1502A">
        <w:rPr>
          <w:spacing w:val="-2"/>
        </w:rPr>
        <w:t xml:space="preserve"> </w:t>
      </w:r>
      <w:r w:rsidR="00C1502A">
        <w:rPr/>
        <w:t>Las</w:t>
      </w:r>
      <w:r w:rsidR="00C1502A">
        <w:rPr>
          <w:spacing w:val="-1"/>
        </w:rPr>
        <w:t xml:space="preserve"> </w:t>
      </w:r>
      <w:r w:rsidR="00C1502A">
        <w:rPr/>
        <w:t>boletas</w:t>
      </w:r>
      <w:r w:rsidR="00C1502A">
        <w:rPr>
          <w:spacing w:val="-1"/>
        </w:rPr>
        <w:t xml:space="preserve"> </w:t>
      </w:r>
      <w:r w:rsidR="00C1502A">
        <w:rPr/>
        <w:t>escaneadas</w:t>
      </w:r>
      <w:r w:rsidR="00C1502A">
        <w:rPr>
          <w:spacing w:val="-1"/>
        </w:rPr>
        <w:t xml:space="preserve"> </w:t>
      </w:r>
      <w:r w:rsidR="00C1502A">
        <w:rPr/>
        <w:t>deben</w:t>
      </w:r>
      <w:r w:rsidR="00C1502A">
        <w:rPr>
          <w:spacing w:val="-6"/>
        </w:rPr>
        <w:t xml:space="preserve"> </w:t>
      </w:r>
      <w:r w:rsidR="00C1502A">
        <w:rPr/>
        <w:t>ser</w:t>
      </w:r>
      <w:r w:rsidR="00C1502A">
        <w:rPr>
          <w:spacing w:val="-2"/>
        </w:rPr>
        <w:t xml:space="preserve"> </w:t>
      </w:r>
      <w:r w:rsidR="00C1502A">
        <w:rPr/>
        <w:t>de</w:t>
      </w:r>
      <w:r w:rsidR="00C1502A">
        <w:rPr>
          <w:spacing w:val="-2"/>
        </w:rPr>
        <w:t xml:space="preserve"> </w:t>
      </w:r>
      <w:r w:rsidR="00C1502A">
        <w:rPr/>
        <w:t>un</w:t>
      </w:r>
      <w:r w:rsidR="00C1502A">
        <w:rPr>
          <w:spacing w:val="-6"/>
        </w:rPr>
        <w:t xml:space="preserve"> </w:t>
      </w:r>
      <w:r w:rsidR="00C1502A">
        <w:rPr/>
        <w:t>monto</w:t>
      </w:r>
      <w:r w:rsidR="00C1502A">
        <w:rPr>
          <w:spacing w:val="-1"/>
        </w:rPr>
        <w:t xml:space="preserve"> </w:t>
      </w:r>
      <w:r w:rsidR="00C1502A">
        <w:rPr/>
        <w:t>igual</w:t>
      </w:r>
      <w:r w:rsidR="00C1502A">
        <w:rPr>
          <w:spacing w:val="-2"/>
        </w:rPr>
        <w:t xml:space="preserve"> </w:t>
      </w:r>
      <w:r w:rsidR="00C1502A">
        <w:rPr/>
        <w:t>o</w:t>
      </w:r>
      <w:r w:rsidR="00C1502A">
        <w:rPr>
          <w:spacing w:val="-5"/>
        </w:rPr>
        <w:t xml:space="preserve"> </w:t>
      </w:r>
      <w:r w:rsidR="00C1502A">
        <w:rPr/>
        <w:t>superior</w:t>
      </w:r>
      <w:r w:rsidR="00C1502A">
        <w:rPr>
          <w:spacing w:val="-2"/>
        </w:rPr>
        <w:t xml:space="preserve"> </w:t>
      </w:r>
      <w:r w:rsidR="00C1502A">
        <w:rPr/>
        <w:t>a</w:t>
      </w:r>
      <w:r w:rsidR="00C1502A">
        <w:rPr>
          <w:spacing w:val="-3"/>
        </w:rPr>
        <w:t xml:space="preserve"> </w:t>
      </w:r>
      <w:r w:rsidR="00C1502A">
        <w:rPr/>
        <w:t>los</w:t>
      </w:r>
      <w:r w:rsidR="00C1502A">
        <w:rPr>
          <w:spacing w:val="-4"/>
        </w:rPr>
        <w:t xml:space="preserve"> </w:t>
      </w:r>
      <w:r w:rsidR="00C1502A">
        <w:rPr/>
        <w:t>$10.000</w:t>
      </w:r>
      <w:r w:rsidR="00C1502A">
        <w:rPr>
          <w:spacing w:val="-2"/>
        </w:rPr>
        <w:t xml:space="preserve"> </w:t>
      </w:r>
      <w:r w:rsidR="00C1502A">
        <w:rPr/>
        <w:t>CLP,</w:t>
      </w:r>
      <w:r w:rsidR="00C1502A">
        <w:rPr>
          <w:spacing w:val="-3"/>
        </w:rPr>
        <w:t xml:space="preserve"> </w:t>
      </w:r>
      <w:r w:rsidR="00C1502A">
        <w:rPr/>
        <w:t>y cada $10.000 se le otorga al participante una opción para ganar.</w:t>
      </w:r>
    </w:p>
    <w:p w:rsidR="00AF0ED5" w:rsidRDefault="00AF0ED5" w14:paraId="3AF63B41" w14:textId="77777777">
      <w:pPr>
        <w:pStyle w:val="Textoindependiente"/>
        <w:spacing w:line="276" w:lineRule="auto"/>
        <w:sectPr w:rsidR="00AF0ED5">
          <w:headerReference w:type="default" r:id="rId7"/>
          <w:type w:val="continuous"/>
          <w:pgSz w:w="12240" w:h="15840" w:orient="portrait"/>
          <w:pgMar w:top="1040" w:right="1440" w:bottom="280" w:left="1800" w:header="596" w:footer="0" w:gutter="0"/>
          <w:pgNumType w:start="1"/>
          <w:cols w:space="720"/>
          <w:footerReference w:type="default" r:id="R23d99db0bbb34943"/>
        </w:sectPr>
      </w:pPr>
    </w:p>
    <w:p w:rsidR="00AF0ED5" w:rsidRDefault="00AF0ED5" w14:paraId="134BF632" w14:textId="77777777">
      <w:pPr>
        <w:pStyle w:val="Textoindependiente"/>
        <w:spacing w:before="92"/>
        <w:rPr>
          <w:sz w:val="26"/>
        </w:rPr>
      </w:pPr>
    </w:p>
    <w:p w:rsidR="00AF0ED5" w:rsidRDefault="00C1502A" w14:paraId="64309DE0" w14:textId="77777777">
      <w:pPr>
        <w:pStyle w:val="Ttulo1"/>
      </w:pPr>
      <w:r>
        <w:rPr>
          <w:spacing w:val="-2"/>
        </w:rPr>
        <w:t>Premios</w:t>
      </w:r>
    </w:p>
    <w:p w:rsidR="00AF0ED5" w:rsidRDefault="00C1502A" w14:paraId="38257FAE" w14:textId="52223040">
      <w:pPr>
        <w:pStyle w:val="Prrafodelista"/>
        <w:numPr>
          <w:ilvl w:val="1"/>
          <w:numId w:val="3"/>
        </w:numPr>
        <w:tabs>
          <w:tab w:val="left" w:pos="720"/>
        </w:tabs>
        <w:spacing w:before="50" w:line="276" w:lineRule="auto"/>
        <w:ind w:right="354"/>
        <w:jc w:val="both"/>
      </w:pPr>
      <w:r>
        <w:t xml:space="preserve">El ganador recibirá uno de los </w:t>
      </w:r>
      <w:r w:rsidR="001A77FE">
        <w:t>2</w:t>
      </w:r>
      <w:r>
        <w:t xml:space="preserve"> premios, que contemplaran únicamente 1 día de Compras en cualquiera de los centros comerciales señalados en el artículo primero, por un monto total de $1.000.000.</w:t>
      </w:r>
    </w:p>
    <w:p w:rsidR="00AF0ED5" w:rsidRDefault="00C1502A" w14:paraId="119FFFDE" w14:textId="77777777">
      <w:pPr>
        <w:pStyle w:val="Prrafodelista"/>
        <w:numPr>
          <w:ilvl w:val="2"/>
          <w:numId w:val="3"/>
        </w:numPr>
        <w:tabs>
          <w:tab w:val="left" w:pos="1080"/>
        </w:tabs>
        <w:spacing w:before="197"/>
        <w:ind w:right="352"/>
        <w:rPr>
          <w:rFonts w:ascii="Calibri" w:hAnsi="Calibri"/>
        </w:rPr>
      </w:pPr>
      <w:r>
        <w:rPr>
          <w:rFonts w:ascii="Calibri" w:hAnsi="Calibri"/>
        </w:rPr>
        <w:t xml:space="preserve">Características día de Compras por $1.000.000: A cada ganador se le asignará una persona responsable, que desempeñará el rol de “Comprador” y será quien portará una tarjeta con un monto de $1.000.000 (un millón de pesos chilenos), la cual solo podrá ser canjeada por productos en tiendas físicas de uno cualquiera de los siguientes centros: Cenco Costanera, Cenco Alto Las Condes, Cenco Florida, Cenco Temuco, Cenco Rancagua, Cenco Portal La Dehesa, Cenco Osorno, Cenco </w:t>
      </w:r>
      <w:proofErr w:type="spellStart"/>
      <w:r>
        <w:rPr>
          <w:rFonts w:ascii="Calibri" w:hAnsi="Calibri"/>
        </w:rPr>
        <w:t>Nuñoa</w:t>
      </w:r>
      <w:proofErr w:type="spellEnd"/>
      <w:r>
        <w:rPr>
          <w:rFonts w:ascii="Calibri" w:hAnsi="Calibri"/>
        </w:rPr>
        <w:t>, Cenco La Reina, Cenco El Llano, Cenco Belloto, Cenco Valparaíso o Cenco Angamos hasta agotar el importe con el que sea cargada la tarjeta originalmente. El ganador sólo</w:t>
      </w:r>
      <w:r>
        <w:rPr>
          <w:rFonts w:ascii="Calibri" w:hAnsi="Calibri"/>
          <w:spacing w:val="-2"/>
        </w:rPr>
        <w:t xml:space="preserve"> </w:t>
      </w:r>
      <w:r>
        <w:rPr>
          <w:rFonts w:ascii="Calibri" w:hAnsi="Calibri"/>
        </w:rPr>
        <w:t>podrá</w:t>
      </w:r>
      <w:r>
        <w:rPr>
          <w:rFonts w:ascii="Calibri" w:hAnsi="Calibri"/>
          <w:spacing w:val="-1"/>
        </w:rPr>
        <w:t xml:space="preserve"> </w:t>
      </w:r>
      <w:r>
        <w:rPr>
          <w:rFonts w:ascii="Calibri" w:hAnsi="Calibri"/>
        </w:rPr>
        <w:t>hacer uso</w:t>
      </w:r>
      <w:r>
        <w:rPr>
          <w:rFonts w:ascii="Calibri" w:hAnsi="Calibri"/>
          <w:spacing w:val="-2"/>
        </w:rPr>
        <w:t xml:space="preserve"> </w:t>
      </w:r>
      <w:r>
        <w:rPr>
          <w:rFonts w:ascii="Calibri" w:hAnsi="Calibri"/>
        </w:rPr>
        <w:t>del</w:t>
      </w:r>
      <w:r>
        <w:rPr>
          <w:rFonts w:ascii="Calibri" w:hAnsi="Calibri"/>
          <w:spacing w:val="-1"/>
        </w:rPr>
        <w:t xml:space="preserve"> </w:t>
      </w:r>
      <w:r>
        <w:rPr>
          <w:rFonts w:ascii="Calibri" w:hAnsi="Calibri"/>
        </w:rPr>
        <w:t>premio</w:t>
      </w:r>
      <w:r>
        <w:rPr>
          <w:rFonts w:ascii="Calibri" w:hAnsi="Calibri"/>
          <w:spacing w:val="-2"/>
        </w:rPr>
        <w:t xml:space="preserve"> </w:t>
      </w:r>
      <w:r>
        <w:rPr>
          <w:rFonts w:ascii="Calibri" w:hAnsi="Calibri"/>
        </w:rPr>
        <w:t>en</w:t>
      </w:r>
      <w:r>
        <w:rPr>
          <w:rFonts w:ascii="Calibri" w:hAnsi="Calibri"/>
          <w:spacing w:val="-1"/>
        </w:rPr>
        <w:t xml:space="preserve"> </w:t>
      </w:r>
      <w:r>
        <w:rPr>
          <w:rFonts w:ascii="Calibri" w:hAnsi="Calibri"/>
        </w:rPr>
        <w:t>un centro</w:t>
      </w:r>
      <w:r>
        <w:rPr>
          <w:rFonts w:ascii="Calibri" w:hAnsi="Calibri"/>
          <w:spacing w:val="-2"/>
        </w:rPr>
        <w:t xml:space="preserve"> </w:t>
      </w:r>
      <w:r>
        <w:rPr>
          <w:rFonts w:ascii="Calibri" w:hAnsi="Calibri"/>
        </w:rPr>
        <w:t>comercial</w:t>
      </w:r>
      <w:r>
        <w:rPr>
          <w:rFonts w:ascii="Calibri" w:hAnsi="Calibri"/>
          <w:spacing w:val="-1"/>
        </w:rPr>
        <w:t xml:space="preserve"> </w:t>
      </w:r>
      <w:r>
        <w:rPr>
          <w:rFonts w:ascii="Calibri" w:hAnsi="Calibri"/>
        </w:rPr>
        <w:t>antes</w:t>
      </w:r>
      <w:r>
        <w:rPr>
          <w:rFonts w:ascii="Calibri" w:hAnsi="Calibri"/>
          <w:spacing w:val="-4"/>
        </w:rPr>
        <w:t xml:space="preserve"> </w:t>
      </w:r>
      <w:r>
        <w:rPr>
          <w:rFonts w:ascii="Calibri" w:hAnsi="Calibri"/>
        </w:rPr>
        <w:t>mencionado,</w:t>
      </w:r>
      <w:r>
        <w:rPr>
          <w:rFonts w:ascii="Calibri" w:hAnsi="Calibri"/>
          <w:spacing w:val="-4"/>
        </w:rPr>
        <w:t xml:space="preserve"> </w:t>
      </w:r>
      <w:r>
        <w:rPr>
          <w:rFonts w:ascii="Calibri" w:hAnsi="Calibri"/>
        </w:rPr>
        <w:t>y será el que se encuentre en la región del centro comercial, donde se emitió alguna de las boletas que registro en el concurso.</w:t>
      </w:r>
    </w:p>
    <w:p w:rsidR="00AF0ED5" w:rsidRDefault="00AF0ED5" w14:paraId="4227B054" w14:textId="77777777">
      <w:pPr>
        <w:pStyle w:val="Textoindependiente"/>
        <w:spacing w:before="4"/>
        <w:rPr>
          <w:rFonts w:ascii="Calibri"/>
        </w:rPr>
      </w:pPr>
    </w:p>
    <w:p w:rsidR="00AF0ED5" w:rsidRDefault="00C1502A" w14:paraId="07A467B4" w14:textId="50319880">
      <w:pPr>
        <w:pStyle w:val="Prrafodelista"/>
        <w:numPr>
          <w:ilvl w:val="2"/>
          <w:numId w:val="3"/>
        </w:numPr>
        <w:tabs>
          <w:tab w:val="left" w:pos="1080"/>
        </w:tabs>
        <w:spacing w:line="237" w:lineRule="auto"/>
        <w:ind w:right="355"/>
        <w:rPr>
          <w:rFonts w:ascii="Calibri" w:hAnsi="Calibri"/>
        </w:rPr>
      </w:pPr>
      <w:r>
        <w:rPr>
          <w:rFonts w:ascii="Calibri" w:hAnsi="Calibri"/>
        </w:rPr>
        <w:t xml:space="preserve">El Organizador, únicamente </w:t>
      </w:r>
      <w:r w:rsidR="00B40DD4">
        <w:rPr>
          <w:rFonts w:ascii="Calibri" w:hAnsi="Calibri"/>
        </w:rPr>
        <w:t>está</w:t>
      </w:r>
      <w:r>
        <w:rPr>
          <w:rFonts w:ascii="Calibri" w:hAnsi="Calibri"/>
        </w:rPr>
        <w:t xml:space="preserve"> obligado a la entrega del premio anteriormente mencionado, sin contemplar gastos adicionales por cualquier concepto.</w:t>
      </w:r>
    </w:p>
    <w:p w:rsidR="00AF0ED5" w:rsidRDefault="00AF0ED5" w14:paraId="492B080E" w14:textId="77777777">
      <w:pPr>
        <w:pStyle w:val="Textoindependiente"/>
        <w:spacing w:before="1"/>
        <w:rPr>
          <w:rFonts w:ascii="Calibri"/>
        </w:rPr>
      </w:pPr>
    </w:p>
    <w:p w:rsidR="00AF0ED5" w:rsidRDefault="00C1502A" w14:paraId="12E0EC9C" w14:textId="77777777">
      <w:pPr>
        <w:pStyle w:val="Prrafodelista"/>
        <w:numPr>
          <w:ilvl w:val="2"/>
          <w:numId w:val="3"/>
        </w:numPr>
        <w:tabs>
          <w:tab w:val="left" w:pos="1080"/>
        </w:tabs>
        <w:spacing w:before="1"/>
        <w:ind w:right="354"/>
        <w:rPr>
          <w:rFonts w:ascii="Calibri" w:hAnsi="Calibri"/>
        </w:rPr>
      </w:pPr>
      <w:r>
        <w:rPr>
          <w:rFonts w:ascii="Calibri" w:hAnsi="Calibri"/>
        </w:rPr>
        <w:t xml:space="preserve">El premio tendrá una vigencia de </w:t>
      </w:r>
      <w:r>
        <w:rPr>
          <w:rFonts w:ascii="Calibri" w:hAnsi="Calibri"/>
          <w:b/>
        </w:rPr>
        <w:t>1 mes</w:t>
      </w:r>
      <w:r>
        <w:rPr>
          <w:rFonts w:ascii="Calibri" w:hAnsi="Calibri"/>
        </w:rPr>
        <w:t xml:space="preserve">, este plazo se indicará en la notificación del premio. El premio no será acumulable con otras </w:t>
      </w:r>
      <w:proofErr w:type="spellStart"/>
      <w:r>
        <w:rPr>
          <w:rFonts w:ascii="Calibri" w:hAnsi="Calibri"/>
        </w:rPr>
        <w:t>Gift</w:t>
      </w:r>
      <w:proofErr w:type="spellEnd"/>
      <w:r>
        <w:rPr>
          <w:rFonts w:ascii="Calibri" w:hAnsi="Calibri"/>
        </w:rPr>
        <w:t xml:space="preserve"> </w:t>
      </w:r>
      <w:proofErr w:type="spellStart"/>
      <w:r>
        <w:rPr>
          <w:rFonts w:ascii="Calibri" w:hAnsi="Calibri"/>
        </w:rPr>
        <w:t>Cards</w:t>
      </w:r>
      <w:proofErr w:type="spellEnd"/>
      <w:r>
        <w:rPr>
          <w:rFonts w:ascii="Calibri" w:hAnsi="Calibri"/>
        </w:rPr>
        <w:t xml:space="preserve"> para una</w:t>
      </w:r>
      <w:r>
        <w:rPr>
          <w:rFonts w:ascii="Calibri" w:hAnsi="Calibri"/>
          <w:spacing w:val="-3"/>
        </w:rPr>
        <w:t xml:space="preserve"> </w:t>
      </w:r>
      <w:r>
        <w:rPr>
          <w:rFonts w:ascii="Calibri" w:hAnsi="Calibri"/>
        </w:rPr>
        <w:t>misma compra/canje, y el ganador podrá elegir solo un centro comercial de los mencionados antes para canjear el premio.</w:t>
      </w:r>
    </w:p>
    <w:p w:rsidR="00AF0ED5" w:rsidRDefault="00AF0ED5" w14:paraId="59E1E93F" w14:textId="77777777">
      <w:pPr>
        <w:pStyle w:val="Textoindependiente"/>
        <w:spacing w:before="1"/>
        <w:rPr>
          <w:rFonts w:ascii="Calibri"/>
        </w:rPr>
      </w:pPr>
    </w:p>
    <w:p w:rsidR="00AF0ED5" w:rsidRDefault="00C1502A" w14:paraId="4ABE0827" w14:noSpellErr="1" w14:textId="1C606D55">
      <w:pPr>
        <w:pStyle w:val="Prrafodelista"/>
        <w:numPr>
          <w:ilvl w:val="2"/>
          <w:numId w:val="3"/>
        </w:numPr>
        <w:tabs>
          <w:tab w:val="left" w:pos="1080"/>
        </w:tabs>
        <w:ind w:right="356"/>
        <w:rPr>
          <w:rFonts w:ascii="Calibri" w:hAnsi="Calibri"/>
        </w:rPr>
      </w:pPr>
      <w:r w:rsidRPr="3633C3EC" w:rsidR="00C1502A">
        <w:rPr>
          <w:rFonts w:ascii="Calibri" w:hAnsi="Calibri"/>
        </w:rPr>
        <w:t xml:space="preserve">El Comprador será quien gestione las transacciones </w:t>
      </w:r>
      <w:r w:rsidRPr="3633C3EC" w:rsidR="00C1502A">
        <w:rPr>
          <w:rFonts w:ascii="Calibri" w:hAnsi="Calibri"/>
        </w:rPr>
        <w:t>de acuerdo a</w:t>
      </w:r>
      <w:r w:rsidRPr="3633C3EC" w:rsidR="00C1502A">
        <w:rPr>
          <w:rFonts w:ascii="Calibri" w:hAnsi="Calibri"/>
        </w:rPr>
        <w:t xml:space="preserve"> las preferencias indicadas por el ganador y no podrá ser utilizada para pagar cuentas, viajes u otros servicios financieros, </w:t>
      </w:r>
      <w:r w:rsidRPr="3633C3EC" w:rsidR="00C1502A">
        <w:rPr>
          <w:rFonts w:ascii="Calibri" w:hAnsi="Calibri"/>
        </w:rPr>
        <w:t>no</w:t>
      </w:r>
      <w:r w:rsidRPr="3633C3EC" w:rsidR="008D5FA1">
        <w:rPr>
          <w:rFonts w:ascii="Calibri" w:hAnsi="Calibri"/>
        </w:rPr>
        <w:t xml:space="preserve"> </w:t>
      </w:r>
      <w:r w:rsidRPr="3633C3EC" w:rsidR="00C1502A">
        <w:rPr>
          <w:rFonts w:ascii="Calibri" w:hAnsi="Calibri"/>
        </w:rPr>
        <w:t>podrá</w:t>
      </w:r>
      <w:r w:rsidRPr="3633C3EC" w:rsidR="00C1502A">
        <w:rPr>
          <w:rFonts w:ascii="Calibri" w:hAnsi="Calibri"/>
        </w:rPr>
        <w:t xml:space="preserve"> canjearse por dinero en efectivo y no se permitirá traspasos de dinero a otras tarjetas, ni cuentas bancarias de ningún tipo.</w:t>
      </w:r>
    </w:p>
    <w:p w:rsidR="00AF0ED5" w:rsidRDefault="00C1502A" w14:paraId="774B9A14" w14:textId="77777777">
      <w:pPr>
        <w:pStyle w:val="Prrafodelista"/>
        <w:numPr>
          <w:ilvl w:val="2"/>
          <w:numId w:val="3"/>
        </w:numPr>
        <w:tabs>
          <w:tab w:val="left" w:pos="1080"/>
        </w:tabs>
        <w:spacing w:before="268"/>
        <w:ind w:right="353"/>
        <w:rPr>
          <w:rFonts w:ascii="Calibri" w:hAnsi="Calibri"/>
        </w:rPr>
      </w:pPr>
      <w:r>
        <w:rPr>
          <w:rFonts w:ascii="Calibri" w:hAnsi="Calibri"/>
        </w:rPr>
        <w:t>El rol de Comprador es un servicio prestado por una entidad independiente del Organizador y que se ha adjudicado la operación de la promoción. Este prestador actúa como administrador del premio y también como intermediario entre el ganador</w:t>
      </w:r>
      <w:r>
        <w:rPr>
          <w:rFonts w:ascii="Calibri" w:hAnsi="Calibri"/>
          <w:spacing w:val="-2"/>
        </w:rPr>
        <w:t xml:space="preserve"> </w:t>
      </w:r>
      <w:r>
        <w:rPr>
          <w:rFonts w:ascii="Calibri" w:hAnsi="Calibri"/>
        </w:rPr>
        <w:t>y</w:t>
      </w:r>
      <w:r>
        <w:rPr>
          <w:rFonts w:ascii="Calibri" w:hAnsi="Calibri"/>
          <w:spacing w:val="-2"/>
        </w:rPr>
        <w:t xml:space="preserve"> </w:t>
      </w:r>
      <w:r>
        <w:rPr>
          <w:rFonts w:ascii="Calibri" w:hAnsi="Calibri"/>
        </w:rPr>
        <w:t>las</w:t>
      </w:r>
      <w:r>
        <w:rPr>
          <w:rFonts w:ascii="Calibri" w:hAnsi="Calibri"/>
          <w:spacing w:val="-3"/>
        </w:rPr>
        <w:t xml:space="preserve"> </w:t>
      </w:r>
      <w:r>
        <w:rPr>
          <w:rFonts w:ascii="Calibri" w:hAnsi="Calibri"/>
        </w:rPr>
        <w:t>marcas</w:t>
      </w:r>
      <w:r>
        <w:rPr>
          <w:rFonts w:ascii="Calibri" w:hAnsi="Calibri"/>
          <w:spacing w:val="-2"/>
        </w:rPr>
        <w:t xml:space="preserve"> </w:t>
      </w:r>
      <w:r>
        <w:rPr>
          <w:rFonts w:ascii="Calibri" w:hAnsi="Calibri"/>
        </w:rPr>
        <w:t>para</w:t>
      </w:r>
      <w:r>
        <w:rPr>
          <w:rFonts w:ascii="Calibri" w:hAnsi="Calibri"/>
          <w:spacing w:val="-5"/>
        </w:rPr>
        <w:t xml:space="preserve"> </w:t>
      </w:r>
      <w:r>
        <w:rPr>
          <w:rFonts w:ascii="Calibri" w:hAnsi="Calibri"/>
        </w:rPr>
        <w:t>cualquier</w:t>
      </w:r>
      <w:r>
        <w:rPr>
          <w:rFonts w:ascii="Calibri" w:hAnsi="Calibri"/>
          <w:spacing w:val="-2"/>
        </w:rPr>
        <w:t xml:space="preserve"> </w:t>
      </w:r>
      <w:r>
        <w:rPr>
          <w:rFonts w:ascii="Calibri" w:hAnsi="Calibri"/>
        </w:rPr>
        <w:t>posible</w:t>
      </w:r>
      <w:r>
        <w:rPr>
          <w:rFonts w:ascii="Calibri" w:hAnsi="Calibri"/>
          <w:spacing w:val="-4"/>
        </w:rPr>
        <w:t xml:space="preserve"> </w:t>
      </w:r>
      <w:r>
        <w:rPr>
          <w:rFonts w:ascii="Calibri" w:hAnsi="Calibri"/>
        </w:rPr>
        <w:t>compra</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productos.</w:t>
      </w:r>
      <w:r>
        <w:rPr>
          <w:rFonts w:ascii="Calibri" w:hAnsi="Calibri"/>
          <w:spacing w:val="-2"/>
        </w:rPr>
        <w:t xml:space="preserve"> </w:t>
      </w:r>
      <w:r>
        <w:rPr>
          <w:rFonts w:ascii="Calibri" w:hAnsi="Calibri"/>
        </w:rPr>
        <w:t>El</w:t>
      </w:r>
      <w:r>
        <w:rPr>
          <w:rFonts w:ascii="Calibri" w:hAnsi="Calibri"/>
          <w:spacing w:val="-4"/>
        </w:rPr>
        <w:t xml:space="preserve"> </w:t>
      </w:r>
      <w:r>
        <w:rPr>
          <w:rFonts w:ascii="Calibri" w:hAnsi="Calibri"/>
        </w:rPr>
        <w:t>Organizador</w:t>
      </w:r>
      <w:r>
        <w:rPr>
          <w:rFonts w:ascii="Calibri" w:hAnsi="Calibri"/>
          <w:spacing w:val="-2"/>
        </w:rPr>
        <w:t xml:space="preserve"> </w:t>
      </w:r>
      <w:r>
        <w:rPr>
          <w:rFonts w:ascii="Calibri" w:hAnsi="Calibri"/>
        </w:rPr>
        <w:t>no interviene en esta intermediación ni en eventualidades posteriores al cobro y uso</w:t>
      </w:r>
      <w:r>
        <w:rPr>
          <w:rFonts w:ascii="Calibri" w:hAnsi="Calibri"/>
          <w:spacing w:val="40"/>
        </w:rPr>
        <w:t xml:space="preserve"> </w:t>
      </w:r>
      <w:r>
        <w:rPr>
          <w:rFonts w:ascii="Calibri" w:hAnsi="Calibri"/>
        </w:rPr>
        <w:t>del premio.</w:t>
      </w:r>
    </w:p>
    <w:p w:rsidR="00AF0ED5" w:rsidRDefault="00AF0ED5" w14:paraId="2A62F045" w14:textId="77777777">
      <w:pPr>
        <w:pStyle w:val="Textoindependiente"/>
        <w:rPr>
          <w:rFonts w:ascii="Calibri"/>
        </w:rPr>
      </w:pPr>
    </w:p>
    <w:p w:rsidR="00AF0ED5" w:rsidRDefault="00C1502A" w14:paraId="30A85C69" w14:noSpellErr="1" w14:textId="4B4C8765">
      <w:pPr>
        <w:pStyle w:val="Prrafodelista"/>
        <w:numPr>
          <w:ilvl w:val="2"/>
          <w:numId w:val="3"/>
        </w:numPr>
        <w:tabs>
          <w:tab w:val="left" w:pos="1080"/>
        </w:tabs>
        <w:ind w:right="354"/>
        <w:rPr>
          <w:rFonts w:ascii="Calibri" w:hAnsi="Calibri"/>
        </w:rPr>
      </w:pPr>
      <w:r w:rsidR="00C1502A">
        <w:rPr>
          <w:rFonts w:ascii="Calibri" w:hAnsi="Calibri"/>
        </w:rPr>
        <w:t xml:space="preserve">El ganador del premio </w:t>
      </w:r>
      <w:r w:rsidR="26D9E2B5">
        <w:rPr>
          <w:rFonts w:ascii="Calibri" w:hAnsi="Calibri"/>
        </w:rPr>
        <w:t>podrá ser contactado</w:t>
      </w:r>
      <w:r w:rsidR="00C1502A">
        <w:rPr>
          <w:rFonts w:ascii="Calibri" w:hAnsi="Calibri"/>
        </w:rPr>
        <w:t>, con el único fin de hacer efectivo el premio.</w:t>
      </w:r>
    </w:p>
    <w:p w:rsidR="00AF0ED5" w:rsidRDefault="00AF0ED5" w14:paraId="45EDFDB6" w14:textId="77777777">
      <w:pPr>
        <w:pStyle w:val="Textoindependiente"/>
        <w:spacing w:before="1"/>
        <w:rPr>
          <w:rFonts w:ascii="Calibri"/>
        </w:rPr>
      </w:pPr>
    </w:p>
    <w:p w:rsidR="00AF0ED5" w:rsidRDefault="00C1502A" w14:paraId="562B1997" w14:textId="77777777">
      <w:pPr>
        <w:pStyle w:val="Prrafodelista"/>
        <w:numPr>
          <w:ilvl w:val="2"/>
          <w:numId w:val="3"/>
        </w:numPr>
        <w:tabs>
          <w:tab w:val="left" w:pos="1080"/>
        </w:tabs>
        <w:ind w:right="354"/>
        <w:rPr>
          <w:rFonts w:ascii="Calibri" w:hAnsi="Calibri"/>
        </w:rPr>
      </w:pPr>
      <w:r>
        <w:rPr>
          <w:rFonts w:ascii="Calibri" w:hAnsi="Calibri"/>
        </w:rPr>
        <w:t>La asignación y uso del servicio de comprador no implica costo adicional que deba ser cubierto por el ganador.</w:t>
      </w:r>
    </w:p>
    <w:p w:rsidR="00AF0ED5" w:rsidRDefault="00C1502A" w14:paraId="4E8193F7" w14:textId="77777777">
      <w:pPr>
        <w:pStyle w:val="Prrafodelista"/>
        <w:numPr>
          <w:ilvl w:val="2"/>
          <w:numId w:val="3"/>
        </w:numPr>
        <w:tabs>
          <w:tab w:val="left" w:pos="1080"/>
        </w:tabs>
        <w:spacing w:before="268"/>
        <w:ind w:right="360"/>
        <w:rPr>
          <w:rFonts w:ascii="Calibri" w:hAnsi="Calibri"/>
        </w:rPr>
      </w:pPr>
      <w:r>
        <w:rPr>
          <w:rFonts w:ascii="Calibri" w:hAnsi="Calibri"/>
        </w:rPr>
        <w:t>Al participar en este concurso, los participantes autorizan a los Compradores a revelar su identidad a las Marcas para la Intermediación.</w:t>
      </w:r>
    </w:p>
    <w:p w:rsidR="00AF0ED5" w:rsidRDefault="00AF0ED5" w14:paraId="5C1649F7" w14:textId="77777777">
      <w:pPr>
        <w:pStyle w:val="Prrafodelista"/>
        <w:rPr>
          <w:rFonts w:ascii="Calibri" w:hAnsi="Calibri"/>
        </w:rPr>
        <w:sectPr w:rsidR="00AF0ED5">
          <w:pgSz w:w="12240" w:h="15840" w:orient="portrait"/>
          <w:pgMar w:top="1040" w:right="1440" w:bottom="280" w:left="1800" w:header="596" w:footer="0" w:gutter="0"/>
          <w:cols w:space="720"/>
          <w:footerReference w:type="default" r:id="R2afef6e5ea254b0f"/>
        </w:sectPr>
      </w:pPr>
    </w:p>
    <w:p w:rsidR="00AF0ED5" w:rsidRDefault="00AF0ED5" w14:paraId="5E205D66" w14:textId="77777777">
      <w:pPr>
        <w:pStyle w:val="Textoindependiente"/>
        <w:spacing w:before="128"/>
        <w:rPr>
          <w:rFonts w:ascii="Calibri"/>
        </w:rPr>
      </w:pPr>
    </w:p>
    <w:p w:rsidR="00AF0ED5" w:rsidRDefault="00C1502A" w14:paraId="1AABF5A3" w14:textId="77777777">
      <w:pPr>
        <w:pStyle w:val="Prrafodelista"/>
        <w:numPr>
          <w:ilvl w:val="2"/>
          <w:numId w:val="3"/>
        </w:numPr>
        <w:tabs>
          <w:tab w:val="left" w:pos="1080"/>
        </w:tabs>
        <w:ind w:right="357"/>
        <w:rPr>
          <w:rFonts w:ascii="Calibri" w:hAnsi="Calibri"/>
        </w:rPr>
      </w:pPr>
      <w:r>
        <w:rPr>
          <w:rFonts w:ascii="Calibri" w:hAnsi="Calibri"/>
        </w:rPr>
        <w:t>En caso de generar una compra que exceda el monto del premio, será el ganador quien pague la diferencia siempre y cuando el comercio pueda aceptar dos medios de pago. Una vez definido el día para cobrar el premio el ganador tendrá el día elegido entre las 10:30 y las 20:30 (o la hora de cierre de tiendas del centro comercial) para realizar las compras por el total del importe cargado a la tarjeta.</w:t>
      </w:r>
    </w:p>
    <w:p w:rsidR="00AF0ED5" w:rsidRDefault="00C1502A" w14:paraId="51FB310D" w14:textId="77777777">
      <w:pPr>
        <w:pStyle w:val="Prrafodelista"/>
        <w:numPr>
          <w:ilvl w:val="2"/>
          <w:numId w:val="3"/>
        </w:numPr>
        <w:tabs>
          <w:tab w:val="left" w:pos="1080"/>
        </w:tabs>
        <w:spacing w:before="268"/>
        <w:ind w:right="354"/>
        <w:rPr>
          <w:rFonts w:ascii="Calibri" w:hAnsi="Calibri"/>
        </w:rPr>
      </w:pPr>
      <w:r>
        <w:rPr>
          <w:rFonts w:ascii="Calibri" w:hAnsi="Calibri"/>
        </w:rPr>
        <w:t>Cada Comercio del Centro comercial es una empresa independiente del</w:t>
      </w:r>
      <w:r>
        <w:rPr>
          <w:rFonts w:ascii="Calibri" w:hAnsi="Calibri"/>
          <w:spacing w:val="40"/>
        </w:rPr>
        <w:t xml:space="preserve"> </w:t>
      </w:r>
      <w:r>
        <w:rPr>
          <w:rFonts w:ascii="Calibri" w:hAnsi="Calibri"/>
        </w:rPr>
        <w:t>Organizador, por lo que, si el ganador en compañía del Comprador selecciona algún artículo para comprar, su compra será directa con los comercios individuales involucrados, y cualquier acontecimiento post venta debe ser atendido según las políticas y protocolos de cada uno de ellos.</w:t>
      </w:r>
    </w:p>
    <w:p w:rsidR="00AF0ED5" w:rsidRDefault="00C1502A" w14:paraId="2C959A76" w14:textId="77777777">
      <w:pPr>
        <w:pStyle w:val="Prrafodelista"/>
        <w:numPr>
          <w:ilvl w:val="2"/>
          <w:numId w:val="3"/>
        </w:numPr>
        <w:tabs>
          <w:tab w:val="left" w:pos="1080"/>
        </w:tabs>
        <w:spacing w:before="268"/>
        <w:ind w:right="354"/>
        <w:rPr>
          <w:rFonts w:ascii="Calibri" w:hAnsi="Calibri"/>
        </w:rPr>
      </w:pPr>
      <w:r>
        <w:rPr>
          <w:rFonts w:ascii="Calibri" w:hAnsi="Calibri"/>
        </w:rPr>
        <w:t>En caso de que la</w:t>
      </w:r>
      <w:r>
        <w:rPr>
          <w:rFonts w:ascii="Calibri" w:hAnsi="Calibri"/>
          <w:spacing w:val="-3"/>
        </w:rPr>
        <w:t xml:space="preserve"> </w:t>
      </w:r>
      <w:r>
        <w:rPr>
          <w:rFonts w:ascii="Calibri" w:hAnsi="Calibri"/>
        </w:rPr>
        <w:t>entrega</w:t>
      </w:r>
      <w:r>
        <w:rPr>
          <w:rFonts w:ascii="Calibri" w:hAnsi="Calibri"/>
          <w:spacing w:val="-3"/>
        </w:rPr>
        <w:t xml:space="preserve"> </w:t>
      </w:r>
      <w:r>
        <w:rPr>
          <w:rFonts w:ascii="Calibri" w:hAnsi="Calibri"/>
        </w:rPr>
        <w:t>y/o uso del premio resulte</w:t>
      </w:r>
      <w:r>
        <w:rPr>
          <w:rFonts w:ascii="Calibri" w:hAnsi="Calibri"/>
          <w:spacing w:val="-2"/>
        </w:rPr>
        <w:t xml:space="preserve"> </w:t>
      </w:r>
      <w:r>
        <w:rPr>
          <w:rFonts w:ascii="Calibri" w:hAnsi="Calibri"/>
        </w:rPr>
        <w:t xml:space="preserve">imposible, ya sea porque no se presente el ganador durante el horario solicitado o porque el Organizador no pueda operar total o parcialmente debido a una situación de Fuerza Mayor (incluida una pandemia u otra medida sanitaria o gubernamental), el Organizador buscará una salida alternativa, la cual podría ser la emisión de una </w:t>
      </w:r>
      <w:proofErr w:type="spellStart"/>
      <w:r>
        <w:rPr>
          <w:rFonts w:ascii="Calibri" w:hAnsi="Calibri"/>
        </w:rPr>
        <w:t>Gift</w:t>
      </w:r>
      <w:proofErr w:type="spellEnd"/>
      <w:r>
        <w:rPr>
          <w:rFonts w:ascii="Calibri" w:hAnsi="Calibri"/>
        </w:rPr>
        <w:t xml:space="preserve"> </w:t>
      </w:r>
      <w:proofErr w:type="spellStart"/>
      <w:r>
        <w:rPr>
          <w:rFonts w:ascii="Calibri" w:hAnsi="Calibri"/>
        </w:rPr>
        <w:t>Card</w:t>
      </w:r>
      <w:proofErr w:type="spellEnd"/>
      <w:r>
        <w:rPr>
          <w:rFonts w:ascii="Calibri" w:hAnsi="Calibri"/>
        </w:rPr>
        <w:t xml:space="preserve"> Cencosud por el mismo importe, regido por las condiciones que se especificarían en tal caso, con la entrega del premio sustitutivo. Para</w:t>
      </w:r>
      <w:r>
        <w:rPr>
          <w:rFonts w:ascii="Calibri" w:hAnsi="Calibri"/>
        </w:rPr>
        <w:t xml:space="preserve"> lo cual se establece un plazo de 3 meses desde la notificación del sorteo.</w:t>
      </w:r>
    </w:p>
    <w:p w:rsidR="00AF0ED5" w:rsidRDefault="00AF0ED5" w14:paraId="02537970" w14:textId="77777777">
      <w:pPr>
        <w:pStyle w:val="Textoindependiente"/>
        <w:spacing w:before="1"/>
        <w:rPr>
          <w:rFonts w:ascii="Calibri"/>
        </w:rPr>
      </w:pPr>
    </w:p>
    <w:p w:rsidRPr="00CD162C" w:rsidR="00CD162C" w:rsidP="00CD162C" w:rsidRDefault="00C1502A" w14:paraId="5DC7AEF0" w14:textId="77777777">
      <w:pPr>
        <w:pStyle w:val="Prrafodelista"/>
        <w:numPr>
          <w:ilvl w:val="2"/>
          <w:numId w:val="3"/>
        </w:numPr>
        <w:tabs>
          <w:tab w:val="left" w:pos="1080"/>
        </w:tabs>
        <w:ind w:right="357"/>
        <w:rPr>
          <w:rFonts w:ascii="Calibri" w:hAnsi="Calibri"/>
        </w:rPr>
      </w:pPr>
      <w:r>
        <w:rPr>
          <w:rFonts w:ascii="Calibri" w:hAnsi="Calibri"/>
        </w:rPr>
        <w:t xml:space="preserve">En caso de que el ganador no logre gastar el importe total dentro del plazo mencionado, es decir a las 20:30 del día seleccionado, no existirá entrega de ningún </w:t>
      </w:r>
      <w:r>
        <w:rPr>
          <w:rFonts w:ascii="Calibri" w:hAnsi="Calibri"/>
          <w:spacing w:val="-2"/>
        </w:rPr>
        <w:t>saldo.</w:t>
      </w:r>
    </w:p>
    <w:p w:rsidRPr="00CD162C" w:rsidR="00CD162C" w:rsidP="00CD162C" w:rsidRDefault="00CD162C" w14:paraId="508F254C" w14:textId="77777777">
      <w:pPr>
        <w:pStyle w:val="Prrafodelista"/>
        <w:rPr>
          <w:rFonts w:ascii="Calibri" w:hAnsi="Calibri"/>
        </w:rPr>
      </w:pPr>
    </w:p>
    <w:p w:rsidR="00CD162C" w:rsidP="00CD162C" w:rsidRDefault="00CD162C" w14:paraId="19968E2A" w14:textId="03C954D2">
      <w:pPr>
        <w:pStyle w:val="Prrafodelista"/>
        <w:numPr>
          <w:ilvl w:val="2"/>
          <w:numId w:val="3"/>
        </w:numPr>
        <w:tabs>
          <w:tab w:val="left" w:pos="1080"/>
        </w:tabs>
        <w:ind w:right="357"/>
        <w:rPr>
          <w:rFonts w:ascii="Calibri" w:hAnsi="Calibri"/>
        </w:rPr>
      </w:pPr>
      <w:r w:rsidRPr="00CD162C">
        <w:rPr>
          <w:rFonts w:ascii="Calibri" w:hAnsi="Calibri"/>
        </w:rPr>
        <w:t>Cada</w:t>
      </w:r>
      <w:r w:rsidRPr="00CD162C">
        <w:rPr>
          <w:rFonts w:ascii="Calibri" w:hAnsi="Calibri"/>
          <w:spacing w:val="23"/>
        </w:rPr>
        <w:t xml:space="preserve"> </w:t>
      </w:r>
      <w:r w:rsidRPr="00CD162C">
        <w:rPr>
          <w:rFonts w:ascii="Calibri" w:hAnsi="Calibri"/>
        </w:rPr>
        <w:t>ganador</w:t>
      </w:r>
      <w:r w:rsidRPr="00CD162C">
        <w:rPr>
          <w:rFonts w:ascii="Calibri" w:hAnsi="Calibri"/>
          <w:spacing w:val="23"/>
        </w:rPr>
        <w:t xml:space="preserve"> </w:t>
      </w:r>
      <w:r w:rsidRPr="00CD162C">
        <w:rPr>
          <w:rFonts w:ascii="Calibri" w:hAnsi="Calibri"/>
        </w:rPr>
        <w:t>deberá efectuar</w:t>
      </w:r>
      <w:r w:rsidRPr="00CD162C">
        <w:rPr>
          <w:rFonts w:ascii="Calibri" w:hAnsi="Calibri"/>
          <w:spacing w:val="23"/>
        </w:rPr>
        <w:t xml:space="preserve"> </w:t>
      </w:r>
      <w:r w:rsidRPr="00CD162C">
        <w:rPr>
          <w:rFonts w:ascii="Calibri" w:hAnsi="Calibri"/>
        </w:rPr>
        <w:t>el gasto del</w:t>
      </w:r>
      <w:r w:rsidRPr="00CD162C">
        <w:rPr>
          <w:rFonts w:ascii="Calibri" w:hAnsi="Calibri"/>
          <w:spacing w:val="24"/>
        </w:rPr>
        <w:t xml:space="preserve"> </w:t>
      </w:r>
      <w:r w:rsidRPr="00CD162C">
        <w:rPr>
          <w:rFonts w:ascii="Calibri" w:hAnsi="Calibri"/>
        </w:rPr>
        <w:t>importe total del premio en</w:t>
      </w:r>
      <w:r w:rsidRPr="00CD162C">
        <w:rPr>
          <w:rFonts w:ascii="Calibri" w:hAnsi="Calibri"/>
          <w:spacing w:val="24"/>
        </w:rPr>
        <w:t xml:space="preserve"> </w:t>
      </w:r>
      <w:r w:rsidRPr="00CD162C">
        <w:rPr>
          <w:rFonts w:ascii="Calibri" w:hAnsi="Calibri"/>
        </w:rPr>
        <w:t>un</w:t>
      </w:r>
      <w:r w:rsidRPr="00CD162C">
        <w:rPr>
          <w:rFonts w:ascii="Calibri" w:hAnsi="Calibri"/>
          <w:spacing w:val="23"/>
        </w:rPr>
        <w:t xml:space="preserve"> </w:t>
      </w:r>
      <w:r w:rsidRPr="00CD162C">
        <w:rPr>
          <w:rFonts w:ascii="Calibri" w:hAnsi="Calibri"/>
        </w:rPr>
        <w:t>centro comercial Cenco Malls señalado anteriormente.</w:t>
      </w:r>
    </w:p>
    <w:p w:rsidR="00AF0ED5" w:rsidRDefault="00AF0ED5" w14:paraId="2D1F9741" w14:textId="77777777">
      <w:pPr>
        <w:pStyle w:val="Textoindependiente"/>
        <w:rPr>
          <w:rFonts w:ascii="Calibri"/>
          <w:sz w:val="17"/>
        </w:rPr>
      </w:pPr>
    </w:p>
    <w:p w:rsidR="00CD162C" w:rsidRDefault="00CD162C" w14:paraId="31F22CC2" w14:textId="77777777">
      <w:pPr>
        <w:pStyle w:val="Textoindependiente"/>
        <w:rPr>
          <w:rFonts w:ascii="Calibri"/>
          <w:sz w:val="17"/>
        </w:rPr>
      </w:pPr>
    </w:p>
    <w:p w:rsidR="00CD162C" w:rsidRDefault="00CD162C" w14:paraId="00C9CCB2" w14:textId="77777777">
      <w:pPr>
        <w:pStyle w:val="Textoindependiente"/>
        <w:rPr>
          <w:rFonts w:ascii="Calibri"/>
          <w:sz w:val="17"/>
        </w:rPr>
        <w:sectPr w:rsidR="00CD162C">
          <w:pgSz w:w="12240" w:h="15840" w:orient="portrait"/>
          <w:pgMar w:top="1040" w:right="1440" w:bottom="280" w:left="1800" w:header="596" w:footer="0" w:gutter="0"/>
          <w:cols w:space="720"/>
          <w:footerReference w:type="default" r:id="R6f0b991a60d14454"/>
        </w:sectPr>
      </w:pPr>
    </w:p>
    <w:p w:rsidR="00AF0ED5" w:rsidRDefault="00AF0ED5" w14:paraId="1E6E0599" w14:textId="77777777">
      <w:pPr>
        <w:pStyle w:val="Textoindependiente"/>
        <w:spacing w:before="159"/>
        <w:rPr>
          <w:rFonts w:ascii="Calibri"/>
          <w:sz w:val="26"/>
        </w:rPr>
      </w:pPr>
    </w:p>
    <w:p w:rsidR="00AF0ED5" w:rsidP="00CD162C" w:rsidRDefault="00C1502A" w14:paraId="048CEB52" w14:textId="69EE6D9C">
      <w:pPr>
        <w:pStyle w:val="Ttulo1"/>
        <w:spacing w:before="1"/>
        <w:sectPr w:rsidR="00AF0ED5">
          <w:type w:val="continuous"/>
          <w:pgSz w:w="12240" w:h="15840" w:orient="portrait"/>
          <w:pgMar w:top="1040" w:right="1440" w:bottom="280" w:left="1800" w:header="596" w:footer="0" w:gutter="0"/>
          <w:cols w:equalWidth="0" w:space="720" w:num="2">
            <w:col w:w="819" w:space="261"/>
            <w:col w:w="7920"/>
          </w:cols>
          <w:footerReference w:type="default" r:id="R13d4b461aa47408b"/>
        </w:sectPr>
      </w:pPr>
      <w:r>
        <w:rPr>
          <w:spacing w:val="-2"/>
        </w:rPr>
        <w:t>Sorteo</w:t>
      </w:r>
    </w:p>
    <w:p w:rsidR="00EA6412" w:rsidP="3633C3EC" w:rsidRDefault="000D20A4" w14:paraId="3CB48999" w14:textId="08BA9D53">
      <w:pPr>
        <w:pStyle w:val="Textoindependiente"/>
        <w:spacing w:before="49" w:line="276" w:lineRule="auto"/>
        <w:ind w:right="389"/>
        <w:jc w:val="both"/>
      </w:pPr>
      <w:r w:rsidR="000D20A4">
        <w:rPr/>
        <w:t>El</w:t>
      </w:r>
      <w:r w:rsidR="00C1502A">
        <w:rPr/>
        <w:t xml:space="preserve"> sorteo se realizará entre todos los participantes que cumplan con lo establecido en el artículo segundo, y no se encuentre dentro de los casos descritos en el artículo cuarto, considerando al usuario por cada escaneo exitoso de boletas válidas con un monto comprobado</w:t>
      </w:r>
      <w:r w:rsidR="00C1502A">
        <w:rPr>
          <w:spacing w:val="-3"/>
        </w:rPr>
        <w:t xml:space="preserve"> </w:t>
      </w:r>
      <w:r w:rsidR="00C1502A">
        <w:rPr/>
        <w:t>igual</w:t>
      </w:r>
      <w:r w:rsidR="00C1502A">
        <w:rPr>
          <w:spacing w:val="-6"/>
        </w:rPr>
        <w:t xml:space="preserve"> </w:t>
      </w:r>
      <w:r w:rsidR="00C1502A">
        <w:rPr/>
        <w:t>o</w:t>
      </w:r>
      <w:r w:rsidR="00C1502A">
        <w:rPr>
          <w:spacing w:val="-3"/>
        </w:rPr>
        <w:t xml:space="preserve"> </w:t>
      </w:r>
      <w:r w:rsidR="00C1502A">
        <w:rPr/>
        <w:t>mayor</w:t>
      </w:r>
      <w:r w:rsidR="00C1502A">
        <w:rPr>
          <w:spacing w:val="-4"/>
        </w:rPr>
        <w:t xml:space="preserve"> </w:t>
      </w:r>
      <w:r w:rsidR="00C1502A">
        <w:rPr/>
        <w:t>a</w:t>
      </w:r>
      <w:r w:rsidR="00C1502A">
        <w:rPr>
          <w:spacing w:val="-3"/>
        </w:rPr>
        <w:t xml:space="preserve"> </w:t>
      </w:r>
      <w:r w:rsidR="00C1502A">
        <w:rPr/>
        <w:t>los</w:t>
      </w:r>
      <w:r w:rsidR="00C1502A">
        <w:rPr>
          <w:spacing w:val="-2"/>
        </w:rPr>
        <w:t xml:space="preserve"> </w:t>
      </w:r>
      <w:r w:rsidR="00C1502A">
        <w:rPr/>
        <w:t>$10.000</w:t>
      </w:r>
      <w:r w:rsidR="00C1502A">
        <w:rPr>
          <w:spacing w:val="-2"/>
        </w:rPr>
        <w:t xml:space="preserve"> </w:t>
      </w:r>
      <w:r w:rsidR="00C1502A">
        <w:rPr/>
        <w:t>pesos</w:t>
      </w:r>
      <w:r w:rsidR="00C1502A">
        <w:rPr>
          <w:spacing w:val="-2"/>
        </w:rPr>
        <w:t xml:space="preserve"> </w:t>
      </w:r>
      <w:r w:rsidR="00C1502A">
        <w:rPr/>
        <w:t>chilenos.</w:t>
      </w:r>
      <w:r w:rsidR="00C1502A">
        <w:rPr>
          <w:spacing w:val="-3"/>
        </w:rPr>
        <w:t xml:space="preserve"> </w:t>
      </w:r>
      <w:r w:rsidR="00C1502A">
        <w:rPr/>
        <w:t>El</w:t>
      </w:r>
      <w:r w:rsidR="00C1502A">
        <w:rPr>
          <w:spacing w:val="-6"/>
        </w:rPr>
        <w:t xml:space="preserve"> </w:t>
      </w:r>
      <w:r w:rsidR="00C1502A">
        <w:rPr/>
        <w:t>mecanismo</w:t>
      </w:r>
      <w:r w:rsidR="00C1502A">
        <w:rPr>
          <w:spacing w:val="-3"/>
        </w:rPr>
        <w:t xml:space="preserve"> </w:t>
      </w:r>
      <w:r w:rsidR="00C1502A">
        <w:rPr/>
        <w:t>de</w:t>
      </w:r>
      <w:r w:rsidR="00C1502A">
        <w:rPr>
          <w:spacing w:val="-4"/>
        </w:rPr>
        <w:t xml:space="preserve"> </w:t>
      </w:r>
      <w:r w:rsidR="00C1502A">
        <w:rPr/>
        <w:t>determinación</w:t>
      </w:r>
      <w:r w:rsidR="00C1502A">
        <w:rPr>
          <w:spacing w:val="-4"/>
        </w:rPr>
        <w:t xml:space="preserve"> </w:t>
      </w:r>
      <w:r w:rsidR="00C1502A">
        <w:rPr/>
        <w:t>de los posibles ganadores para los premios será de forma aleatoria mediante una plataforma de</w:t>
      </w:r>
      <w:r w:rsidR="00C1502A">
        <w:rPr>
          <w:spacing w:val="-1"/>
        </w:rPr>
        <w:t xml:space="preserve"> </w:t>
      </w:r>
      <w:r w:rsidR="00C1502A">
        <w:rPr/>
        <w:t>sorteos</w:t>
      </w:r>
      <w:r w:rsidR="00C1502A">
        <w:rPr>
          <w:spacing w:val="-3"/>
        </w:rPr>
        <w:t xml:space="preserve"> </w:t>
      </w:r>
      <w:r w:rsidR="00C1502A">
        <w:rPr/>
        <w:t>o</w:t>
      </w:r>
      <w:r w:rsidR="00C1502A">
        <w:rPr>
          <w:spacing w:val="-1"/>
        </w:rPr>
        <w:t xml:space="preserve"> </w:t>
      </w:r>
      <w:r w:rsidR="00C1502A">
        <w:rPr/>
        <w:t>herramienta</w:t>
      </w:r>
      <w:r w:rsidR="00C1502A">
        <w:rPr>
          <w:spacing w:val="-4"/>
        </w:rPr>
        <w:t xml:space="preserve"> </w:t>
      </w:r>
      <w:r w:rsidR="00C1502A">
        <w:rPr/>
        <w:t>de</w:t>
      </w:r>
      <w:r w:rsidR="00C1502A">
        <w:rPr>
          <w:spacing w:val="-1"/>
        </w:rPr>
        <w:t xml:space="preserve"> </w:t>
      </w:r>
      <w:r w:rsidR="00C1502A">
        <w:rPr/>
        <w:t>selección</w:t>
      </w:r>
      <w:r w:rsidR="00C1502A">
        <w:rPr>
          <w:spacing w:val="-2"/>
        </w:rPr>
        <w:t xml:space="preserve"> </w:t>
      </w:r>
      <w:r w:rsidR="00C1502A">
        <w:rPr/>
        <w:t>al</w:t>
      </w:r>
      <w:r w:rsidR="00C1502A">
        <w:rPr>
          <w:spacing w:val="-1"/>
        </w:rPr>
        <w:t xml:space="preserve"> </w:t>
      </w:r>
      <w:r w:rsidR="00C1502A">
        <w:rPr/>
        <w:t>azar.</w:t>
      </w:r>
      <w:r w:rsidR="00C1502A">
        <w:rPr>
          <w:spacing w:val="-2"/>
        </w:rPr>
        <w:t xml:space="preserve"> </w:t>
      </w:r>
      <w:r w:rsidR="00C1502A">
        <w:rPr/>
        <w:t>El</w:t>
      </w:r>
      <w:r w:rsidR="00C1502A">
        <w:rPr>
          <w:spacing w:val="-1"/>
        </w:rPr>
        <w:t xml:space="preserve"> </w:t>
      </w:r>
      <w:r w:rsidR="00C1502A">
        <w:rPr/>
        <w:t>plazo</w:t>
      </w:r>
      <w:r w:rsidR="00C1502A">
        <w:rPr>
          <w:spacing w:val="-1"/>
        </w:rPr>
        <w:t xml:space="preserve"> </w:t>
      </w:r>
      <w:r w:rsidR="00C1502A">
        <w:rPr/>
        <w:t>para</w:t>
      </w:r>
      <w:r w:rsidR="00C1502A">
        <w:rPr>
          <w:spacing w:val="-1"/>
        </w:rPr>
        <w:t xml:space="preserve"> </w:t>
      </w:r>
      <w:r w:rsidRPr="004E175F" w:rsidR="004E175F">
        <w:rPr>
          <w:spacing w:val="-1"/>
        </w:rPr>
        <w:t xml:space="preserve">participar en el sorteo vence el 30 de noviembre de 2025 a las 23:59 </w:t>
      </w:r>
      <w:r w:rsidRPr="004E175F" w:rsidR="004E175F">
        <w:rPr>
          <w:spacing w:val="-1"/>
        </w:rPr>
        <w:t>hrs</w:t>
      </w:r>
      <w:r w:rsidRPr="004E175F" w:rsidR="004E175F">
        <w:rPr>
          <w:spacing w:val="-1"/>
        </w:rPr>
        <w:t xml:space="preserve">. Fecha programada para la realización del </w:t>
      </w:r>
      <w:r w:rsidRPr="004E175F" w:rsidR="0070798A">
        <w:rPr>
          <w:spacing w:val="-1"/>
        </w:rPr>
        <w:t>sorteo</w:t>
      </w:r>
      <w:r w:rsidR="0070798A">
        <w:rPr>
          <w:spacing w:val="-1"/>
        </w:rPr>
        <w:t>:</w:t>
      </w:r>
    </w:p>
    <w:p w:rsidR="00EA6412" w:rsidP="3633C3EC" w:rsidRDefault="00EA6412" w14:paraId="723FC93F" w14:textId="77777777" w14:noSpellErr="1">
      <w:pPr>
        <w:pStyle w:val="Textoindependiente"/>
        <w:spacing w:before="49" w:line="276" w:lineRule="auto"/>
        <w:ind w:right="389"/>
        <w:jc w:val="both"/>
      </w:pPr>
    </w:p>
    <w:p w:rsidR="00AF0ED5" w:rsidRDefault="00C1502A" w14:paraId="14F0E8F1" w14:textId="6E8C1F5E">
      <w:pPr>
        <w:pStyle w:val="Prrafodelista"/>
        <w:numPr>
          <w:ilvl w:val="0"/>
          <w:numId w:val="2"/>
        </w:numPr>
        <w:tabs>
          <w:tab w:val="left" w:pos="720"/>
        </w:tabs>
        <w:spacing w:before="39" w:line="273" w:lineRule="auto"/>
        <w:ind w:right="736"/>
        <w:jc w:val="left"/>
        <w:rPr>
          <w:b/>
        </w:rPr>
      </w:pPr>
      <w:r>
        <w:rPr>
          <w:b/>
        </w:rPr>
        <w:t>S</w:t>
      </w:r>
      <w:r>
        <w:rPr>
          <w:b/>
        </w:rPr>
        <w:t>orteo</w:t>
      </w:r>
      <w:r>
        <w:rPr>
          <w:b/>
          <w:spacing w:val="-4"/>
        </w:rPr>
        <w:t xml:space="preserve"> </w:t>
      </w:r>
      <w:r>
        <w:rPr>
          <w:b/>
        </w:rPr>
        <w:t>0</w:t>
      </w:r>
      <w:r w:rsidR="00F20B58">
        <w:rPr>
          <w:b/>
        </w:rPr>
        <w:t>1</w:t>
      </w:r>
      <w:r>
        <w:rPr>
          <w:b/>
        </w:rPr>
        <w:t>-1</w:t>
      </w:r>
      <w:r w:rsidR="00F20B58">
        <w:rPr>
          <w:b/>
        </w:rPr>
        <w:t>2</w:t>
      </w:r>
      <w:r>
        <w:rPr>
          <w:b/>
        </w:rPr>
        <w:t>-2025:</w:t>
      </w:r>
      <w:r>
        <w:rPr>
          <w:b/>
          <w:spacing w:val="-3"/>
        </w:rPr>
        <w:t xml:space="preserve"> </w:t>
      </w:r>
      <w:r>
        <w:rPr>
          <w:b/>
        </w:rPr>
        <w:t>2</w:t>
      </w:r>
      <w:r>
        <w:rPr>
          <w:b/>
          <w:spacing w:val="-5"/>
        </w:rPr>
        <w:t xml:space="preserve"> </w:t>
      </w:r>
      <w:r>
        <w:rPr>
          <w:b/>
        </w:rPr>
        <w:t>premios</w:t>
      </w:r>
      <w:r>
        <w:rPr>
          <w:b/>
          <w:spacing w:val="-4"/>
        </w:rPr>
        <w:t xml:space="preserve"> </w:t>
      </w:r>
      <w:r>
        <w:rPr>
          <w:b/>
        </w:rPr>
        <w:t>de</w:t>
      </w:r>
      <w:r>
        <w:rPr>
          <w:b/>
          <w:spacing w:val="-3"/>
        </w:rPr>
        <w:t xml:space="preserve"> </w:t>
      </w:r>
      <w:r>
        <w:rPr>
          <w:b/>
        </w:rPr>
        <w:t>un</w:t>
      </w:r>
      <w:r>
        <w:rPr>
          <w:b/>
          <w:spacing w:val="-2"/>
        </w:rPr>
        <w:t xml:space="preserve"> </w:t>
      </w:r>
      <w:r>
        <w:rPr>
          <w:b/>
        </w:rPr>
        <w:t>día</w:t>
      </w:r>
      <w:r>
        <w:rPr>
          <w:b/>
          <w:spacing w:val="-5"/>
        </w:rPr>
        <w:t xml:space="preserve"> </w:t>
      </w:r>
      <w:r>
        <w:rPr>
          <w:b/>
        </w:rPr>
        <w:t>de</w:t>
      </w:r>
      <w:r>
        <w:rPr>
          <w:b/>
          <w:spacing w:val="-3"/>
        </w:rPr>
        <w:t xml:space="preserve"> </w:t>
      </w:r>
      <w:r>
        <w:rPr>
          <w:b/>
        </w:rPr>
        <w:t>compras</w:t>
      </w:r>
      <w:r>
        <w:rPr>
          <w:b/>
          <w:spacing w:val="-4"/>
        </w:rPr>
        <w:t xml:space="preserve"> </w:t>
      </w:r>
      <w:r>
        <w:rPr>
          <w:b/>
        </w:rPr>
        <w:t>por</w:t>
      </w:r>
      <w:r>
        <w:rPr>
          <w:b/>
          <w:spacing w:val="-5"/>
        </w:rPr>
        <w:t xml:space="preserve"> </w:t>
      </w:r>
      <w:r>
        <w:rPr>
          <w:b/>
        </w:rPr>
        <w:t xml:space="preserve">$1.000.000 cada </w:t>
      </w:r>
      <w:r>
        <w:rPr>
          <w:b/>
          <w:spacing w:val="-4"/>
        </w:rPr>
        <w:t>uno</w:t>
      </w:r>
    </w:p>
    <w:p w:rsidR="00AF0ED5" w:rsidRDefault="00C1502A" w14:paraId="79252683" w14:textId="77777777">
      <w:pPr>
        <w:pStyle w:val="Ttulo1"/>
        <w:spacing w:before="200"/>
        <w:ind w:left="360"/>
      </w:pPr>
      <w:r>
        <w:t>Selección</w:t>
      </w:r>
      <w:r>
        <w:rPr>
          <w:spacing w:val="-8"/>
        </w:rPr>
        <w:t xml:space="preserve"> </w:t>
      </w:r>
      <w:r>
        <w:t>de</w:t>
      </w:r>
      <w:r>
        <w:rPr>
          <w:spacing w:val="-7"/>
        </w:rPr>
        <w:t xml:space="preserve"> </w:t>
      </w:r>
      <w:r>
        <w:t>ganadores</w:t>
      </w:r>
      <w:r>
        <w:rPr>
          <w:spacing w:val="-8"/>
        </w:rPr>
        <w:t xml:space="preserve"> </w:t>
      </w:r>
      <w:r>
        <w:t>y</w:t>
      </w:r>
      <w:r>
        <w:rPr>
          <w:spacing w:val="-7"/>
        </w:rPr>
        <w:t xml:space="preserve"> </w:t>
      </w:r>
      <w:r>
        <w:t>plazo</w:t>
      </w:r>
      <w:r>
        <w:rPr>
          <w:spacing w:val="-6"/>
        </w:rPr>
        <w:t xml:space="preserve"> </w:t>
      </w:r>
      <w:r>
        <w:t>de</w:t>
      </w:r>
      <w:r>
        <w:rPr>
          <w:spacing w:val="-7"/>
        </w:rPr>
        <w:t xml:space="preserve"> </w:t>
      </w:r>
      <w:r>
        <w:rPr>
          <w:spacing w:val="-2"/>
        </w:rPr>
        <w:t>aceptación</w:t>
      </w:r>
    </w:p>
    <w:p w:rsidR="00AF0ED5" w:rsidRDefault="00AF0ED5" w14:paraId="21435BF0" w14:textId="77777777">
      <w:pPr>
        <w:pStyle w:val="Textoindependiente"/>
        <w:spacing w:before="30"/>
        <w:rPr>
          <w:rFonts w:ascii="Calibri"/>
          <w:b/>
          <w:sz w:val="26"/>
        </w:rPr>
      </w:pPr>
    </w:p>
    <w:p w:rsidR="006B2421" w:rsidP="3633C3EC" w:rsidRDefault="00C1502A" w14:paraId="5FB3B1B3" w14:textId="77777777" w14:noSpellErr="1">
      <w:pPr>
        <w:pStyle w:val="Textoindependiente"/>
        <w:spacing w:before="3" w:line="276" w:lineRule="auto"/>
        <w:ind w:left="20" w:right="18"/>
        <w:jc w:val="both"/>
      </w:pPr>
      <w:r w:rsidR="00C1502A">
        <w:rPr/>
        <w:t>Luego</w:t>
      </w:r>
      <w:r w:rsidR="00C1502A">
        <w:rPr>
          <w:spacing w:val="-6"/>
        </w:rPr>
        <w:t xml:space="preserve"> </w:t>
      </w:r>
      <w:r w:rsidR="00C1502A">
        <w:rPr/>
        <w:t>de</w:t>
      </w:r>
      <w:r w:rsidR="000D20A4">
        <w:rPr>
          <w:spacing w:val="-4"/>
        </w:rPr>
        <w:t xml:space="preserve">l </w:t>
      </w:r>
      <w:r w:rsidR="00C1502A">
        <w:rPr/>
        <w:t>sorteo</w:t>
      </w:r>
      <w:r w:rsidR="00C1502A">
        <w:rPr>
          <w:spacing w:val="-6"/>
        </w:rPr>
        <w:t xml:space="preserve"> </w:t>
      </w:r>
      <w:r w:rsidR="00C1502A">
        <w:rPr/>
        <w:t>se</w:t>
      </w:r>
      <w:r w:rsidR="00C1502A">
        <w:rPr>
          <w:spacing w:val="-4"/>
        </w:rPr>
        <w:t xml:space="preserve"> </w:t>
      </w:r>
      <w:r w:rsidR="00C1502A">
        <w:rPr/>
        <w:t>contactará</w:t>
      </w:r>
      <w:r w:rsidR="00C1502A">
        <w:rPr>
          <w:spacing w:val="-3"/>
        </w:rPr>
        <w:t xml:space="preserve"> </w:t>
      </w:r>
      <w:r w:rsidR="00C1502A">
        <w:rPr/>
        <w:t>a</w:t>
      </w:r>
      <w:r w:rsidR="00C1502A">
        <w:rPr>
          <w:spacing w:val="-3"/>
        </w:rPr>
        <w:t xml:space="preserve"> </w:t>
      </w:r>
      <w:r w:rsidR="00C1502A">
        <w:rPr/>
        <w:t>cada</w:t>
      </w:r>
      <w:r w:rsidR="00C1502A">
        <w:rPr>
          <w:spacing w:val="-4"/>
        </w:rPr>
        <w:t xml:space="preserve"> </w:t>
      </w:r>
      <w:r w:rsidR="00C1502A">
        <w:rPr/>
        <w:t>ganador</w:t>
      </w:r>
      <w:r w:rsidR="00C1502A">
        <w:rPr>
          <w:spacing w:val="-6"/>
        </w:rPr>
        <w:t xml:space="preserve"> </w:t>
      </w:r>
      <w:r w:rsidR="00C1502A">
        <w:rPr/>
        <w:t>a</w:t>
      </w:r>
      <w:r w:rsidR="00C1502A">
        <w:rPr>
          <w:spacing w:val="-3"/>
        </w:rPr>
        <w:t xml:space="preserve"> </w:t>
      </w:r>
      <w:r w:rsidR="00C1502A">
        <w:rPr/>
        <w:t>su</w:t>
      </w:r>
      <w:r w:rsidR="00C1502A">
        <w:rPr>
          <w:spacing w:val="-4"/>
        </w:rPr>
        <w:t xml:space="preserve"> </w:t>
      </w:r>
      <w:r w:rsidR="00C1502A">
        <w:rPr/>
        <w:t>correo</w:t>
      </w:r>
      <w:r w:rsidR="00C1502A">
        <w:rPr>
          <w:spacing w:val="-3"/>
        </w:rPr>
        <w:t xml:space="preserve"> </w:t>
      </w:r>
      <w:r w:rsidR="00C1502A">
        <w:rPr/>
        <w:t>electrónico</w:t>
      </w:r>
      <w:r w:rsidR="00C1502A">
        <w:rPr>
          <w:spacing w:val="-3"/>
        </w:rPr>
        <w:t xml:space="preserve"> </w:t>
      </w:r>
      <w:r w:rsidR="00C1502A">
        <w:rPr/>
        <w:t>registrado</w:t>
      </w:r>
      <w:r w:rsidR="00C1502A">
        <w:rPr>
          <w:spacing w:val="-3"/>
        </w:rPr>
        <w:t xml:space="preserve"> </w:t>
      </w:r>
      <w:r w:rsidR="00C1502A">
        <w:rPr>
          <w:spacing w:val="-5"/>
        </w:rPr>
        <w:t>en</w:t>
      </w:r>
      <w:r w:rsidR="00D245C6">
        <w:rPr/>
        <w:t xml:space="preserve"> </w:t>
      </w:r>
      <w:r w:rsidR="00D245C6">
        <w:rPr/>
        <w:t>la</w:t>
      </w:r>
      <w:r w:rsidR="00D245C6">
        <w:rPr>
          <w:spacing w:val="-3"/>
        </w:rPr>
        <w:t xml:space="preserve"> </w:t>
      </w:r>
      <w:r w:rsidR="00D245C6">
        <w:rPr/>
        <w:t>App</w:t>
      </w:r>
      <w:r w:rsidR="00D245C6">
        <w:rPr>
          <w:spacing w:val="-3"/>
        </w:rPr>
        <w:t xml:space="preserve"> </w:t>
      </w:r>
      <w:r w:rsidR="00D245C6">
        <w:rPr/>
        <w:t>Cenco</w:t>
      </w:r>
      <w:r w:rsidR="00D245C6">
        <w:rPr>
          <w:spacing w:val="-2"/>
        </w:rPr>
        <w:t xml:space="preserve"> </w:t>
      </w:r>
      <w:r w:rsidR="00D245C6">
        <w:rPr/>
        <w:t>Malls</w:t>
      </w:r>
      <w:r w:rsidR="00D245C6">
        <w:rPr>
          <w:spacing w:val="-2"/>
        </w:rPr>
        <w:t xml:space="preserve"> </w:t>
      </w:r>
      <w:r w:rsidR="00D245C6">
        <w:rPr/>
        <w:t>para</w:t>
      </w:r>
      <w:r w:rsidR="00D245C6">
        <w:rPr>
          <w:spacing w:val="-2"/>
        </w:rPr>
        <w:t xml:space="preserve"> </w:t>
      </w:r>
      <w:r w:rsidR="00D245C6">
        <w:rPr/>
        <w:t>confirmar</w:t>
      </w:r>
      <w:r w:rsidR="00D245C6">
        <w:rPr>
          <w:spacing w:val="-2"/>
        </w:rPr>
        <w:t xml:space="preserve"> </w:t>
      </w:r>
      <w:r w:rsidR="00D245C6">
        <w:rPr/>
        <w:t>la</w:t>
      </w:r>
      <w:r w:rsidR="00D245C6">
        <w:rPr>
          <w:spacing w:val="-3"/>
        </w:rPr>
        <w:t xml:space="preserve"> </w:t>
      </w:r>
      <w:r w:rsidR="00D245C6">
        <w:rPr/>
        <w:t>aceptación</w:t>
      </w:r>
      <w:r w:rsidR="00D245C6">
        <w:rPr>
          <w:spacing w:val="-3"/>
        </w:rPr>
        <w:t xml:space="preserve"> </w:t>
      </w:r>
      <w:r w:rsidR="00D245C6">
        <w:rPr/>
        <w:t>del</w:t>
      </w:r>
      <w:r w:rsidR="00D245C6">
        <w:rPr>
          <w:spacing w:val="-5"/>
        </w:rPr>
        <w:t xml:space="preserve"> </w:t>
      </w:r>
      <w:r w:rsidR="00D245C6">
        <w:rPr/>
        <w:t>premio</w:t>
      </w:r>
      <w:r w:rsidR="00D245C6">
        <w:rPr>
          <w:spacing w:val="-1"/>
        </w:rPr>
        <w:t xml:space="preserve"> </w:t>
      </w:r>
      <w:r w:rsidR="00D245C6">
        <w:rPr/>
        <w:t>y</w:t>
      </w:r>
      <w:r w:rsidR="00D245C6">
        <w:rPr>
          <w:spacing w:val="-3"/>
        </w:rPr>
        <w:t xml:space="preserve"> </w:t>
      </w:r>
      <w:r w:rsidR="00D245C6">
        <w:rPr/>
        <w:t>sus</w:t>
      </w:r>
      <w:r w:rsidR="00D245C6">
        <w:rPr>
          <w:spacing w:val="-2"/>
        </w:rPr>
        <w:t xml:space="preserve"> </w:t>
      </w:r>
      <w:r w:rsidR="00D245C6">
        <w:rPr/>
        <w:t>datos</w:t>
      </w:r>
      <w:r w:rsidR="00D245C6">
        <w:rPr>
          <w:spacing w:val="-2"/>
        </w:rPr>
        <w:t xml:space="preserve"> </w:t>
      </w:r>
      <w:r w:rsidR="00D245C6">
        <w:rPr/>
        <w:t>para</w:t>
      </w:r>
      <w:r w:rsidR="00D245C6">
        <w:rPr>
          <w:spacing w:val="-5"/>
        </w:rPr>
        <w:t xml:space="preserve"> </w:t>
      </w:r>
      <w:r w:rsidR="00D245C6">
        <w:rPr/>
        <w:t>continuar la coordinación de la entrega.</w:t>
      </w:r>
    </w:p>
    <w:p w:rsidR="00AF0ED5" w:rsidP="3633C3EC" w:rsidRDefault="00D245C6" w14:paraId="75E754F9" w14:textId="1B2AAEFA" w14:noSpellErr="1">
      <w:pPr>
        <w:pStyle w:val="Textoindependiente"/>
        <w:numPr>
          <w:ilvl w:val="0"/>
          <w:numId w:val="6"/>
        </w:numPr>
        <w:spacing w:before="3" w:line="276" w:lineRule="auto"/>
        <w:ind w:right="18"/>
        <w:jc w:val="both"/>
        <w:rPr/>
        <w:sectPr w:rsidR="00AF0ED5">
          <w:type w:val="continuous"/>
          <w:pgSz w:w="12240" w:h="15840" w:orient="portrait"/>
          <w:pgMar w:top="1040" w:right="1440" w:bottom="280" w:left="1800" w:header="596" w:footer="0" w:gutter="0"/>
          <w:cols w:space="720"/>
          <w:footerReference w:type="default" r:id="Re9a1dd9c63c44d08"/>
        </w:sectPr>
      </w:pPr>
      <w:r w:rsidR="00D245C6">
        <w:rPr/>
        <w:t>Los</w:t>
      </w:r>
      <w:r w:rsidR="00D245C6">
        <w:rPr>
          <w:spacing w:val="-4"/>
        </w:rPr>
        <w:t xml:space="preserve"> </w:t>
      </w:r>
      <w:r w:rsidR="00D245C6">
        <w:rPr/>
        <w:t>ganadores</w:t>
      </w:r>
      <w:r w:rsidR="00D245C6">
        <w:rPr>
          <w:spacing w:val="-3"/>
        </w:rPr>
        <w:t xml:space="preserve"> </w:t>
      </w:r>
      <w:r w:rsidR="00D245C6">
        <w:rPr/>
        <w:t>deberán</w:t>
      </w:r>
      <w:r w:rsidR="00D245C6">
        <w:rPr>
          <w:spacing w:val="-5"/>
        </w:rPr>
        <w:t xml:space="preserve"> </w:t>
      </w:r>
      <w:r w:rsidR="00D245C6">
        <w:rPr/>
        <w:t>confirmar</w:t>
      </w:r>
      <w:r w:rsidR="00D245C6">
        <w:rPr>
          <w:spacing w:val="-4"/>
        </w:rPr>
        <w:t xml:space="preserve"> </w:t>
      </w:r>
      <w:r w:rsidR="00D245C6">
        <w:rPr/>
        <w:t>la</w:t>
      </w:r>
      <w:r w:rsidR="00D245C6">
        <w:rPr>
          <w:spacing w:val="-6"/>
        </w:rPr>
        <w:t xml:space="preserve"> </w:t>
      </w:r>
      <w:r w:rsidR="00D245C6">
        <w:rPr/>
        <w:t>aceptación</w:t>
      </w:r>
      <w:r w:rsidR="00D245C6">
        <w:rPr>
          <w:spacing w:val="-5"/>
        </w:rPr>
        <w:t xml:space="preserve"> </w:t>
      </w:r>
      <w:r w:rsidR="00D245C6">
        <w:rPr/>
        <w:t>de</w:t>
      </w:r>
      <w:r w:rsidR="00D245C6">
        <w:rPr>
          <w:spacing w:val="-4"/>
        </w:rPr>
        <w:t xml:space="preserve"> </w:t>
      </w:r>
      <w:r w:rsidR="00D245C6">
        <w:rPr/>
        <w:t>su</w:t>
      </w:r>
      <w:r w:rsidR="00D245C6">
        <w:rPr>
          <w:spacing w:val="-4"/>
        </w:rPr>
        <w:t xml:space="preserve"> </w:t>
      </w:r>
      <w:r w:rsidR="00D245C6">
        <w:rPr/>
        <w:t>premio</w:t>
      </w:r>
      <w:r w:rsidR="00D245C6">
        <w:rPr>
          <w:spacing w:val="-4"/>
        </w:rPr>
        <w:t xml:space="preserve"> </w:t>
      </w:r>
      <w:r w:rsidR="00D245C6">
        <w:rPr/>
        <w:t>respondiend</w:t>
      </w:r>
      <w:r w:rsidR="006B2421">
        <w:rPr/>
        <w:t>o</w:t>
      </w:r>
      <w:r w:rsidR="0097126D">
        <w:rPr/>
        <w:t xml:space="preserve"> el</w:t>
      </w:r>
    </w:p>
    <w:p w:rsidR="00AF0ED5" w:rsidP="002F23E9" w:rsidRDefault="00C1502A" w14:paraId="46B3D09D" w14:textId="77777777">
      <w:pPr>
        <w:pStyle w:val="Textoindependiente"/>
        <w:spacing w:before="37" w:line="276" w:lineRule="auto"/>
        <w:ind w:right="547"/>
        <w:jc w:val="both"/>
        <w:rPr>
          <w:spacing w:val="-2"/>
        </w:rPr>
      </w:pPr>
      <w:r>
        <w:lastRenderedPageBreak/>
        <w:t>correo</w:t>
      </w:r>
      <w:r>
        <w:rPr>
          <w:spacing w:val="-2"/>
        </w:rPr>
        <w:t xml:space="preserve"> </w:t>
      </w:r>
      <w:r>
        <w:t>de</w:t>
      </w:r>
      <w:r>
        <w:rPr>
          <w:spacing w:val="-3"/>
        </w:rPr>
        <w:t xml:space="preserve"> </w:t>
      </w:r>
      <w:r>
        <w:t>notificación</w:t>
      </w:r>
      <w:r>
        <w:rPr>
          <w:spacing w:val="-3"/>
        </w:rPr>
        <w:t xml:space="preserve"> </w:t>
      </w:r>
      <w:r>
        <w:t>en</w:t>
      </w:r>
      <w:r>
        <w:rPr>
          <w:spacing w:val="-3"/>
        </w:rPr>
        <w:t xml:space="preserve"> </w:t>
      </w:r>
      <w:r>
        <w:t>un</w:t>
      </w:r>
      <w:r>
        <w:rPr>
          <w:spacing w:val="-3"/>
        </w:rPr>
        <w:t xml:space="preserve"> </w:t>
      </w:r>
      <w:r>
        <w:t>plazo</w:t>
      </w:r>
      <w:r>
        <w:rPr>
          <w:spacing w:val="-5"/>
        </w:rPr>
        <w:t xml:space="preserve"> </w:t>
      </w:r>
      <w:r>
        <w:t>máximo</w:t>
      </w:r>
      <w:r>
        <w:rPr>
          <w:spacing w:val="-2"/>
        </w:rPr>
        <w:t xml:space="preserve"> </w:t>
      </w:r>
      <w:r>
        <w:t>de</w:t>
      </w:r>
      <w:r>
        <w:rPr>
          <w:spacing w:val="-3"/>
        </w:rPr>
        <w:t xml:space="preserve"> </w:t>
      </w:r>
      <w:r>
        <w:t>48</w:t>
      </w:r>
      <w:r>
        <w:rPr>
          <w:spacing w:val="-2"/>
        </w:rPr>
        <w:t xml:space="preserve"> </w:t>
      </w:r>
      <w:r>
        <w:t>horas</w:t>
      </w:r>
      <w:r>
        <w:rPr>
          <w:spacing w:val="-4"/>
        </w:rPr>
        <w:t xml:space="preserve"> </w:t>
      </w:r>
      <w:r>
        <w:t>hábiles</w:t>
      </w:r>
      <w:r>
        <w:rPr>
          <w:spacing w:val="-1"/>
        </w:rPr>
        <w:t xml:space="preserve"> </w:t>
      </w:r>
      <w:r>
        <w:t>desde</w:t>
      </w:r>
      <w:r>
        <w:rPr>
          <w:spacing w:val="-2"/>
        </w:rPr>
        <w:t xml:space="preserve"> </w:t>
      </w:r>
      <w:r>
        <w:t>el</w:t>
      </w:r>
      <w:r>
        <w:rPr>
          <w:spacing w:val="-2"/>
        </w:rPr>
        <w:t xml:space="preserve"> </w:t>
      </w:r>
      <w:r>
        <w:t>envío</w:t>
      </w:r>
      <w:r>
        <w:rPr>
          <w:spacing w:val="-2"/>
        </w:rPr>
        <w:t xml:space="preserve"> </w:t>
      </w:r>
      <w:r>
        <w:t>de</w:t>
      </w:r>
      <w:r>
        <w:rPr>
          <w:spacing w:val="-3"/>
        </w:rPr>
        <w:t xml:space="preserve"> </w:t>
      </w:r>
      <w:r>
        <w:t xml:space="preserve">la </w:t>
      </w:r>
      <w:r>
        <w:rPr>
          <w:spacing w:val="-2"/>
        </w:rPr>
        <w:t>notificación.</w:t>
      </w:r>
    </w:p>
    <w:p w:rsidR="0097126D" w:rsidP="002F23E9" w:rsidRDefault="0097126D" w14:paraId="1704C69B" w14:textId="77777777">
      <w:pPr>
        <w:pStyle w:val="Textoindependiente"/>
        <w:spacing w:before="37" w:line="276" w:lineRule="auto"/>
        <w:ind w:right="547"/>
        <w:jc w:val="both"/>
      </w:pPr>
    </w:p>
    <w:p w:rsidR="00AF0ED5" w:rsidP="3633C3EC" w:rsidRDefault="00C1502A" w14:paraId="7B56F01F" w14:textId="77777777" w14:noSpellErr="1">
      <w:pPr>
        <w:pStyle w:val="Prrafodelista"/>
        <w:numPr>
          <w:ilvl w:val="0"/>
          <w:numId w:val="2"/>
        </w:numPr>
        <w:tabs>
          <w:tab w:val="left" w:pos="720"/>
        </w:tabs>
        <w:spacing w:line="276" w:lineRule="auto"/>
        <w:ind w:right="382"/>
        <w:jc w:val="both"/>
        <w:rPr/>
      </w:pPr>
      <w:r w:rsidR="00C1502A">
        <w:rPr/>
        <w:t>Si el</w:t>
      </w:r>
      <w:r w:rsidR="00C1502A">
        <w:rPr>
          <w:spacing w:val="-2"/>
        </w:rPr>
        <w:t xml:space="preserve"> </w:t>
      </w:r>
      <w:r w:rsidR="00C1502A">
        <w:rPr/>
        <w:t>usuario</w:t>
      </w:r>
      <w:r w:rsidR="00C1502A">
        <w:rPr>
          <w:spacing w:val="-1"/>
        </w:rPr>
        <w:t xml:space="preserve"> </w:t>
      </w:r>
      <w:r w:rsidR="00C1502A">
        <w:rPr/>
        <w:t>no</w:t>
      </w:r>
      <w:r w:rsidR="00C1502A">
        <w:rPr>
          <w:spacing w:val="-1"/>
        </w:rPr>
        <w:t xml:space="preserve"> </w:t>
      </w:r>
      <w:r w:rsidR="00C1502A">
        <w:rPr/>
        <w:t>tiene registrado</w:t>
      </w:r>
      <w:r w:rsidR="00C1502A">
        <w:rPr>
          <w:spacing w:val="-4"/>
        </w:rPr>
        <w:t xml:space="preserve"> </w:t>
      </w:r>
      <w:r w:rsidR="00C1502A">
        <w:rPr/>
        <w:t>un</w:t>
      </w:r>
      <w:r w:rsidR="00C1502A">
        <w:rPr>
          <w:spacing w:val="-2"/>
        </w:rPr>
        <w:t xml:space="preserve"> </w:t>
      </w:r>
      <w:r w:rsidR="00C1502A">
        <w:rPr/>
        <w:t>correo</w:t>
      </w:r>
      <w:r w:rsidR="00C1502A">
        <w:rPr>
          <w:spacing w:val="-1"/>
        </w:rPr>
        <w:t xml:space="preserve"> </w:t>
      </w:r>
      <w:r w:rsidR="00C1502A">
        <w:rPr/>
        <w:t>válido</w:t>
      </w:r>
      <w:r w:rsidR="00C1502A">
        <w:rPr>
          <w:spacing w:val="-1"/>
        </w:rPr>
        <w:t xml:space="preserve"> </w:t>
      </w:r>
      <w:r w:rsidR="00C1502A">
        <w:rPr/>
        <w:t>para</w:t>
      </w:r>
      <w:r w:rsidR="00C1502A">
        <w:rPr>
          <w:spacing w:val="-1"/>
        </w:rPr>
        <w:t xml:space="preserve"> </w:t>
      </w:r>
      <w:r w:rsidR="00C1502A">
        <w:rPr/>
        <w:t>la</w:t>
      </w:r>
      <w:r w:rsidR="00C1502A">
        <w:rPr>
          <w:spacing w:val="-1"/>
        </w:rPr>
        <w:t xml:space="preserve"> </w:t>
      </w:r>
      <w:r w:rsidR="00C1502A">
        <w:rPr/>
        <w:t>notificación,</w:t>
      </w:r>
      <w:r w:rsidR="00C1502A">
        <w:rPr>
          <w:spacing w:val="-1"/>
        </w:rPr>
        <w:t xml:space="preserve"> </w:t>
      </w:r>
      <w:r w:rsidR="00C1502A">
        <w:rPr/>
        <w:t>el</w:t>
      </w:r>
      <w:r w:rsidR="00C1502A">
        <w:rPr>
          <w:spacing w:val="-1"/>
        </w:rPr>
        <w:t xml:space="preserve"> </w:t>
      </w:r>
      <w:r w:rsidR="00C1502A">
        <w:rPr/>
        <w:t>organizador tiene</w:t>
      </w:r>
      <w:r w:rsidR="00C1502A">
        <w:rPr>
          <w:spacing w:val="-4"/>
        </w:rPr>
        <w:t xml:space="preserve"> </w:t>
      </w:r>
      <w:r w:rsidR="00C1502A">
        <w:rPr/>
        <w:t>la</w:t>
      </w:r>
      <w:r w:rsidR="00C1502A">
        <w:rPr>
          <w:spacing w:val="-3"/>
        </w:rPr>
        <w:t xml:space="preserve"> </w:t>
      </w:r>
      <w:r w:rsidR="00C1502A">
        <w:rPr/>
        <w:t>facultad</w:t>
      </w:r>
      <w:r w:rsidR="00C1502A">
        <w:rPr>
          <w:spacing w:val="-3"/>
        </w:rPr>
        <w:t xml:space="preserve"> </w:t>
      </w:r>
      <w:r w:rsidR="00C1502A">
        <w:rPr/>
        <w:t>de</w:t>
      </w:r>
      <w:r w:rsidR="00C1502A">
        <w:rPr>
          <w:spacing w:val="-4"/>
        </w:rPr>
        <w:t xml:space="preserve"> </w:t>
      </w:r>
      <w:r w:rsidR="00C1502A">
        <w:rPr/>
        <w:t>designar</w:t>
      </w:r>
      <w:r w:rsidR="00C1502A">
        <w:rPr>
          <w:spacing w:val="-3"/>
        </w:rPr>
        <w:t xml:space="preserve"> </w:t>
      </w:r>
      <w:r w:rsidR="00C1502A">
        <w:rPr/>
        <w:t>un</w:t>
      </w:r>
      <w:r w:rsidR="00C1502A">
        <w:rPr>
          <w:spacing w:val="-4"/>
        </w:rPr>
        <w:t xml:space="preserve"> </w:t>
      </w:r>
      <w:r w:rsidR="00C1502A">
        <w:rPr/>
        <w:t>ganador</w:t>
      </w:r>
      <w:r w:rsidR="00C1502A">
        <w:rPr>
          <w:spacing w:val="-3"/>
        </w:rPr>
        <w:t xml:space="preserve"> </w:t>
      </w:r>
      <w:r w:rsidR="00C1502A">
        <w:rPr/>
        <w:t>suplente,</w:t>
      </w:r>
      <w:r w:rsidR="00C1502A">
        <w:rPr>
          <w:spacing w:val="-6"/>
        </w:rPr>
        <w:t xml:space="preserve"> </w:t>
      </w:r>
      <w:r w:rsidR="00C1502A">
        <w:rPr/>
        <w:t>mediante</w:t>
      </w:r>
      <w:r w:rsidR="00C1502A">
        <w:rPr>
          <w:spacing w:val="-3"/>
        </w:rPr>
        <w:t xml:space="preserve"> </w:t>
      </w:r>
      <w:r w:rsidR="00C1502A">
        <w:rPr/>
        <w:t>el</w:t>
      </w:r>
      <w:r w:rsidR="00C1502A">
        <w:rPr>
          <w:spacing w:val="-3"/>
        </w:rPr>
        <w:t xml:space="preserve"> </w:t>
      </w:r>
      <w:r w:rsidR="00C1502A">
        <w:rPr/>
        <w:t>mismo</w:t>
      </w:r>
      <w:r w:rsidR="00C1502A">
        <w:rPr>
          <w:spacing w:val="-6"/>
        </w:rPr>
        <w:t xml:space="preserve"> </w:t>
      </w:r>
      <w:r w:rsidR="00C1502A">
        <w:rPr/>
        <w:t xml:space="preserve">mecanismo de </w:t>
      </w:r>
      <w:r w:rsidR="00C1502A">
        <w:rPr>
          <w:spacing w:val="-2"/>
        </w:rPr>
        <w:t>sorteo.</w:t>
      </w:r>
    </w:p>
    <w:p w:rsidR="00AF0ED5" w:rsidP="3633C3EC" w:rsidRDefault="00C1502A" w14:paraId="5146D457" w14:textId="77777777" w14:noSpellErr="1">
      <w:pPr>
        <w:pStyle w:val="Prrafodelista"/>
        <w:numPr>
          <w:ilvl w:val="0"/>
          <w:numId w:val="2"/>
        </w:numPr>
        <w:tabs>
          <w:tab w:val="left" w:pos="720"/>
        </w:tabs>
        <w:spacing w:line="276" w:lineRule="auto"/>
        <w:ind w:right="784"/>
        <w:jc w:val="both"/>
        <w:rPr/>
      </w:pPr>
      <w:r w:rsidR="00C1502A">
        <w:rPr/>
        <w:t>De</w:t>
      </w:r>
      <w:r w:rsidR="00C1502A">
        <w:rPr>
          <w:spacing w:val="-2"/>
        </w:rPr>
        <w:t xml:space="preserve"> </w:t>
      </w:r>
      <w:r w:rsidR="00C1502A">
        <w:rPr/>
        <w:t>no</w:t>
      </w:r>
      <w:r w:rsidR="00C1502A">
        <w:rPr>
          <w:spacing w:val="-2"/>
        </w:rPr>
        <w:t xml:space="preserve"> </w:t>
      </w:r>
      <w:r w:rsidR="00C1502A">
        <w:rPr/>
        <w:t>recibir</w:t>
      </w:r>
      <w:r w:rsidR="00C1502A">
        <w:rPr>
          <w:spacing w:val="-3"/>
        </w:rPr>
        <w:t xml:space="preserve"> </w:t>
      </w:r>
      <w:r w:rsidR="00C1502A">
        <w:rPr/>
        <w:t>respuesta</w:t>
      </w:r>
      <w:r w:rsidR="00C1502A">
        <w:rPr>
          <w:spacing w:val="-2"/>
        </w:rPr>
        <w:t xml:space="preserve"> </w:t>
      </w:r>
      <w:r w:rsidR="00C1502A">
        <w:rPr/>
        <w:t>por</w:t>
      </w:r>
      <w:r w:rsidR="00C1502A">
        <w:rPr>
          <w:spacing w:val="-2"/>
        </w:rPr>
        <w:t xml:space="preserve"> </w:t>
      </w:r>
      <w:r w:rsidR="00C1502A">
        <w:rPr/>
        <w:t>parte</w:t>
      </w:r>
      <w:r w:rsidR="00C1502A">
        <w:rPr>
          <w:spacing w:val="-2"/>
        </w:rPr>
        <w:t xml:space="preserve"> </w:t>
      </w:r>
      <w:r w:rsidR="00C1502A">
        <w:rPr/>
        <w:t>del</w:t>
      </w:r>
      <w:r w:rsidR="00C1502A">
        <w:rPr>
          <w:spacing w:val="-5"/>
        </w:rPr>
        <w:t xml:space="preserve"> </w:t>
      </w:r>
      <w:r w:rsidR="00C1502A">
        <w:rPr/>
        <w:t>ganador,</w:t>
      </w:r>
      <w:r w:rsidR="00C1502A">
        <w:rPr>
          <w:spacing w:val="-2"/>
        </w:rPr>
        <w:t xml:space="preserve"> </w:t>
      </w:r>
      <w:r w:rsidR="00C1502A">
        <w:rPr/>
        <w:t>sea</w:t>
      </w:r>
      <w:r w:rsidR="00C1502A">
        <w:rPr>
          <w:spacing w:val="-5"/>
        </w:rPr>
        <w:t xml:space="preserve"> </w:t>
      </w:r>
      <w:r w:rsidR="00C1502A">
        <w:rPr/>
        <w:t>este</w:t>
      </w:r>
      <w:r w:rsidR="00C1502A">
        <w:rPr>
          <w:spacing w:val="-5"/>
        </w:rPr>
        <w:t xml:space="preserve"> </w:t>
      </w:r>
      <w:r w:rsidR="00C1502A">
        <w:rPr/>
        <w:t>suplente</w:t>
      </w:r>
      <w:r w:rsidR="00C1502A">
        <w:rPr>
          <w:spacing w:val="-5"/>
        </w:rPr>
        <w:t xml:space="preserve"> </w:t>
      </w:r>
      <w:r w:rsidR="00C1502A">
        <w:rPr/>
        <w:t>o</w:t>
      </w:r>
      <w:r w:rsidR="00C1502A">
        <w:rPr>
          <w:spacing w:val="-2"/>
        </w:rPr>
        <w:t xml:space="preserve"> </w:t>
      </w:r>
      <w:r w:rsidR="00C1502A">
        <w:rPr/>
        <w:t>no,</w:t>
      </w:r>
      <w:r w:rsidR="00C1502A">
        <w:rPr>
          <w:spacing w:val="-3"/>
        </w:rPr>
        <w:t xml:space="preserve"> </w:t>
      </w:r>
      <w:r w:rsidR="00C1502A">
        <w:rPr/>
        <w:t>dentro</w:t>
      </w:r>
      <w:r w:rsidR="00C1502A">
        <w:rPr>
          <w:spacing w:val="-5"/>
        </w:rPr>
        <w:t xml:space="preserve"> </w:t>
      </w:r>
      <w:r w:rsidR="00C1502A">
        <w:rPr/>
        <w:t>del plazo mencionado en el primer punto, el Organizador se reserva el derecho de declarar desierto el premio.</w:t>
      </w:r>
    </w:p>
    <w:p w:rsidR="00AF0ED5" w:rsidP="3633C3EC" w:rsidRDefault="00C1502A" w14:paraId="254CE9D8" w14:textId="77777777" w14:noSpellErr="1">
      <w:pPr>
        <w:pStyle w:val="Prrafodelista"/>
        <w:numPr>
          <w:ilvl w:val="0"/>
          <w:numId w:val="2"/>
        </w:numPr>
        <w:tabs>
          <w:tab w:val="left" w:pos="720"/>
        </w:tabs>
        <w:spacing w:line="276" w:lineRule="auto"/>
        <w:ind w:right="386"/>
        <w:jc w:val="both"/>
        <w:rPr/>
      </w:pPr>
      <w:r w:rsidR="00C1502A">
        <w:rPr/>
        <w:t>Una</w:t>
      </w:r>
      <w:r w:rsidR="00C1502A">
        <w:rPr>
          <w:spacing w:val="-3"/>
        </w:rPr>
        <w:t xml:space="preserve"> </w:t>
      </w:r>
      <w:r w:rsidR="00C1502A">
        <w:rPr/>
        <w:t>vez</w:t>
      </w:r>
      <w:r w:rsidR="00C1502A">
        <w:rPr>
          <w:spacing w:val="-4"/>
        </w:rPr>
        <w:t xml:space="preserve"> </w:t>
      </w:r>
      <w:r w:rsidR="00C1502A">
        <w:rPr/>
        <w:t>confirmada</w:t>
      </w:r>
      <w:r w:rsidR="00C1502A">
        <w:rPr>
          <w:spacing w:val="-3"/>
        </w:rPr>
        <w:t xml:space="preserve"> </w:t>
      </w:r>
      <w:r w:rsidR="00C1502A">
        <w:rPr/>
        <w:t>la</w:t>
      </w:r>
      <w:r w:rsidR="00C1502A">
        <w:rPr>
          <w:spacing w:val="-4"/>
        </w:rPr>
        <w:t xml:space="preserve"> </w:t>
      </w:r>
      <w:r w:rsidR="00C1502A">
        <w:rPr/>
        <w:t>aceptación,</w:t>
      </w:r>
      <w:r w:rsidR="00C1502A">
        <w:rPr>
          <w:spacing w:val="-4"/>
        </w:rPr>
        <w:t xml:space="preserve"> </w:t>
      </w:r>
      <w:r w:rsidR="00C1502A">
        <w:rPr/>
        <w:t>el</w:t>
      </w:r>
      <w:r w:rsidR="00C1502A">
        <w:rPr>
          <w:spacing w:val="-3"/>
        </w:rPr>
        <w:t xml:space="preserve"> </w:t>
      </w:r>
      <w:r w:rsidR="00C1502A">
        <w:rPr/>
        <w:t>Organizador</w:t>
      </w:r>
      <w:r w:rsidR="00C1502A">
        <w:rPr>
          <w:spacing w:val="-4"/>
        </w:rPr>
        <w:t xml:space="preserve"> </w:t>
      </w:r>
      <w:r w:rsidR="00C1502A">
        <w:rPr/>
        <w:t>enviará</w:t>
      </w:r>
      <w:r w:rsidR="00C1502A">
        <w:rPr>
          <w:spacing w:val="-3"/>
        </w:rPr>
        <w:t xml:space="preserve"> </w:t>
      </w:r>
      <w:r w:rsidR="00C1502A">
        <w:rPr/>
        <w:t>la</w:t>
      </w:r>
      <w:r w:rsidR="00C1502A">
        <w:rPr>
          <w:spacing w:val="-3"/>
        </w:rPr>
        <w:t xml:space="preserve"> </w:t>
      </w:r>
      <w:r w:rsidR="00C1502A">
        <w:rPr/>
        <w:t>información</w:t>
      </w:r>
      <w:r w:rsidR="00C1502A">
        <w:rPr>
          <w:spacing w:val="-4"/>
        </w:rPr>
        <w:t xml:space="preserve"> </w:t>
      </w:r>
      <w:r w:rsidR="00C1502A">
        <w:rPr/>
        <w:t>necesaria</w:t>
      </w:r>
      <w:r w:rsidR="00C1502A">
        <w:rPr>
          <w:spacing w:val="-3"/>
        </w:rPr>
        <w:t xml:space="preserve"> </w:t>
      </w:r>
      <w:r w:rsidR="00C1502A">
        <w:rPr/>
        <w:t>a la productora a cargo de la operación del concurso.</w:t>
      </w:r>
    </w:p>
    <w:p w:rsidR="00AF0ED5" w:rsidP="3633C3EC" w:rsidRDefault="00C1502A" w14:paraId="12B3CDF3" w14:textId="77777777" w14:noSpellErr="1">
      <w:pPr>
        <w:pStyle w:val="Prrafodelista"/>
        <w:numPr>
          <w:ilvl w:val="0"/>
          <w:numId w:val="2"/>
        </w:numPr>
        <w:tabs>
          <w:tab w:val="left" w:pos="720"/>
        </w:tabs>
        <w:spacing w:line="276" w:lineRule="auto"/>
        <w:ind w:right="498"/>
        <w:jc w:val="both"/>
        <w:rPr/>
      </w:pPr>
      <w:r w:rsidR="00C1502A">
        <w:rPr/>
        <w:t>Una</w:t>
      </w:r>
      <w:r w:rsidR="00C1502A">
        <w:rPr>
          <w:spacing w:val="-3"/>
        </w:rPr>
        <w:t xml:space="preserve"> </w:t>
      </w:r>
      <w:r w:rsidR="00C1502A">
        <w:rPr/>
        <w:t>vez</w:t>
      </w:r>
      <w:r w:rsidR="00C1502A">
        <w:rPr>
          <w:spacing w:val="-3"/>
        </w:rPr>
        <w:t xml:space="preserve"> </w:t>
      </w:r>
      <w:r w:rsidR="00C1502A">
        <w:rPr/>
        <w:t>que</w:t>
      </w:r>
      <w:r w:rsidR="00C1502A">
        <w:rPr>
          <w:spacing w:val="-3"/>
        </w:rPr>
        <w:t xml:space="preserve"> </w:t>
      </w:r>
      <w:r w:rsidR="00C1502A">
        <w:rPr/>
        <w:t>el</w:t>
      </w:r>
      <w:r w:rsidR="00C1502A">
        <w:rPr>
          <w:spacing w:val="-4"/>
        </w:rPr>
        <w:t xml:space="preserve"> </w:t>
      </w:r>
      <w:r w:rsidR="00C1502A">
        <w:rPr/>
        <w:t>Organizador</w:t>
      </w:r>
      <w:r w:rsidR="00C1502A">
        <w:rPr>
          <w:spacing w:val="-3"/>
        </w:rPr>
        <w:t xml:space="preserve"> </w:t>
      </w:r>
      <w:r w:rsidR="00C1502A">
        <w:rPr/>
        <w:t>proporcione</w:t>
      </w:r>
      <w:r w:rsidR="00C1502A">
        <w:rPr>
          <w:spacing w:val="-4"/>
        </w:rPr>
        <w:t xml:space="preserve"> </w:t>
      </w:r>
      <w:r w:rsidR="00C1502A">
        <w:rPr/>
        <w:t>la</w:t>
      </w:r>
      <w:r w:rsidR="00C1502A">
        <w:rPr>
          <w:spacing w:val="-3"/>
        </w:rPr>
        <w:t xml:space="preserve"> </w:t>
      </w:r>
      <w:r w:rsidR="00C1502A">
        <w:rPr/>
        <w:t>información</w:t>
      </w:r>
      <w:r w:rsidR="00C1502A">
        <w:rPr>
          <w:spacing w:val="-4"/>
        </w:rPr>
        <w:t xml:space="preserve"> </w:t>
      </w:r>
      <w:r w:rsidR="00C1502A">
        <w:rPr/>
        <w:t>necesaria</w:t>
      </w:r>
      <w:r w:rsidR="00C1502A">
        <w:rPr>
          <w:spacing w:val="-3"/>
        </w:rPr>
        <w:t xml:space="preserve"> </w:t>
      </w:r>
      <w:r w:rsidR="00C1502A">
        <w:rPr/>
        <w:t>a</w:t>
      </w:r>
      <w:r w:rsidR="00C1502A">
        <w:rPr>
          <w:spacing w:val="-3"/>
        </w:rPr>
        <w:t xml:space="preserve"> </w:t>
      </w:r>
      <w:r w:rsidR="00C1502A">
        <w:rPr/>
        <w:t>la</w:t>
      </w:r>
      <w:r w:rsidR="00C1502A">
        <w:rPr>
          <w:spacing w:val="-4"/>
        </w:rPr>
        <w:t xml:space="preserve"> </w:t>
      </w:r>
      <w:r w:rsidR="00C1502A">
        <w:rPr/>
        <w:t>productora</w:t>
      </w:r>
      <w:r w:rsidR="00C1502A">
        <w:rPr>
          <w:spacing w:val="-3"/>
        </w:rPr>
        <w:t xml:space="preserve"> </w:t>
      </w:r>
      <w:r w:rsidR="00C1502A">
        <w:rPr/>
        <w:t>a cargo de la operación del concurso, será esta quién tomará contacto directo con cada ganador y entregará las indicaciones necesarias para concretar la entrega del premio y la asignación del “comprador”.</w:t>
      </w:r>
    </w:p>
    <w:p w:rsidR="00AF0ED5" w:rsidP="3633C3EC" w:rsidRDefault="00C1502A" w14:paraId="16F0ABE3" w14:textId="77777777" w14:noSpellErr="1">
      <w:pPr>
        <w:pStyle w:val="Prrafodelista"/>
        <w:numPr>
          <w:ilvl w:val="0"/>
          <w:numId w:val="2"/>
        </w:numPr>
        <w:tabs>
          <w:tab w:val="left" w:pos="720"/>
        </w:tabs>
        <w:spacing w:line="276" w:lineRule="auto"/>
        <w:ind w:right="384"/>
        <w:jc w:val="both"/>
        <w:rPr/>
      </w:pPr>
      <w:r w:rsidR="00C1502A">
        <w:rPr/>
        <w:t>El</w:t>
      </w:r>
      <w:r w:rsidR="00C1502A">
        <w:rPr>
          <w:spacing w:val="-3"/>
        </w:rPr>
        <w:t xml:space="preserve"> </w:t>
      </w:r>
      <w:r w:rsidR="00C1502A">
        <w:rPr/>
        <w:t>ganador</w:t>
      </w:r>
      <w:r w:rsidR="00C1502A">
        <w:rPr>
          <w:spacing w:val="-3"/>
        </w:rPr>
        <w:t xml:space="preserve"> </w:t>
      </w:r>
      <w:r w:rsidR="00C1502A">
        <w:rPr/>
        <w:t>debe</w:t>
      </w:r>
      <w:r w:rsidR="00C1502A">
        <w:rPr>
          <w:spacing w:val="-5"/>
        </w:rPr>
        <w:t xml:space="preserve"> </w:t>
      </w:r>
      <w:r w:rsidR="00C1502A">
        <w:rPr/>
        <w:t>considerar</w:t>
      </w:r>
      <w:r w:rsidR="00C1502A">
        <w:rPr>
          <w:spacing w:val="-3"/>
        </w:rPr>
        <w:t xml:space="preserve"> </w:t>
      </w:r>
      <w:r w:rsidR="00C1502A">
        <w:rPr/>
        <w:t>que,</w:t>
      </w:r>
      <w:r w:rsidR="00C1502A">
        <w:rPr>
          <w:spacing w:val="-3"/>
        </w:rPr>
        <w:t xml:space="preserve"> </w:t>
      </w:r>
      <w:r w:rsidR="00C1502A">
        <w:rPr/>
        <w:t>aceptando</w:t>
      </w:r>
      <w:r w:rsidR="00C1502A">
        <w:rPr>
          <w:spacing w:val="-3"/>
        </w:rPr>
        <w:t xml:space="preserve"> </w:t>
      </w:r>
      <w:r w:rsidR="00C1502A">
        <w:rPr/>
        <w:t>el</w:t>
      </w:r>
      <w:r w:rsidR="00C1502A">
        <w:rPr>
          <w:spacing w:val="-3"/>
        </w:rPr>
        <w:t xml:space="preserve"> </w:t>
      </w:r>
      <w:r w:rsidR="00C1502A">
        <w:rPr/>
        <w:t>premio,</w:t>
      </w:r>
      <w:r w:rsidR="00C1502A">
        <w:rPr>
          <w:spacing w:val="-3"/>
        </w:rPr>
        <w:t xml:space="preserve"> </w:t>
      </w:r>
      <w:r w:rsidR="00C1502A">
        <w:rPr/>
        <w:t>acepta</w:t>
      </w:r>
      <w:r w:rsidR="00C1502A">
        <w:rPr>
          <w:spacing w:val="-4"/>
        </w:rPr>
        <w:t xml:space="preserve"> </w:t>
      </w:r>
      <w:r w:rsidR="00C1502A">
        <w:rPr/>
        <w:t>que</w:t>
      </w:r>
      <w:r w:rsidR="00C1502A">
        <w:rPr>
          <w:spacing w:val="-3"/>
        </w:rPr>
        <w:t xml:space="preserve"> </w:t>
      </w:r>
      <w:r w:rsidR="00C1502A">
        <w:rPr/>
        <w:t>puede</w:t>
      </w:r>
      <w:r w:rsidR="00C1502A">
        <w:rPr>
          <w:spacing w:val="-5"/>
        </w:rPr>
        <w:t xml:space="preserve"> </w:t>
      </w:r>
      <w:r w:rsidR="00C1502A">
        <w:rPr/>
        <w:t>hacer</w:t>
      </w:r>
      <w:r w:rsidR="00C1502A">
        <w:rPr>
          <w:spacing w:val="-4"/>
        </w:rPr>
        <w:t xml:space="preserve"> </w:t>
      </w:r>
      <w:r w:rsidR="00C1502A">
        <w:rPr/>
        <w:t xml:space="preserve">cobro y uso </w:t>
      </w:r>
      <w:r w:rsidR="00C1502A">
        <w:rPr/>
        <w:t>del mismo</w:t>
      </w:r>
      <w:r w:rsidR="00C1502A">
        <w:rPr/>
        <w:t xml:space="preserve"> bajo las condiciones que se estipulan en estas bases legales y con las indicaciones que proporcione la productora.</w:t>
      </w:r>
    </w:p>
    <w:p w:rsidR="00AF0ED5" w:rsidP="3633C3EC" w:rsidRDefault="00C1502A" w14:paraId="29FED751" w14:textId="77777777" w14:noSpellErr="1">
      <w:pPr>
        <w:pStyle w:val="Prrafodelista"/>
        <w:numPr>
          <w:ilvl w:val="0"/>
          <w:numId w:val="2"/>
        </w:numPr>
        <w:tabs>
          <w:tab w:val="left" w:pos="720"/>
        </w:tabs>
        <w:spacing w:line="276" w:lineRule="auto"/>
        <w:ind w:right="1090"/>
        <w:jc w:val="both"/>
        <w:rPr/>
      </w:pPr>
      <w:r w:rsidR="00C1502A">
        <w:rPr/>
        <w:t>La Productora en cuestión, para los fines mencionados previamente, queda individualizada</w:t>
      </w:r>
      <w:r w:rsidR="00C1502A">
        <w:rPr>
          <w:spacing w:val="-4"/>
        </w:rPr>
        <w:t xml:space="preserve"> </w:t>
      </w:r>
      <w:r w:rsidR="00C1502A">
        <w:rPr/>
        <w:t>como</w:t>
      </w:r>
      <w:r w:rsidR="00C1502A">
        <w:rPr>
          <w:spacing w:val="-4"/>
        </w:rPr>
        <w:t xml:space="preserve"> </w:t>
      </w:r>
      <w:r w:rsidR="00C1502A">
        <w:rPr/>
        <w:t>Gertrudis,</w:t>
      </w:r>
      <w:r w:rsidR="00C1502A">
        <w:rPr>
          <w:spacing w:val="-3"/>
        </w:rPr>
        <w:t xml:space="preserve"> </w:t>
      </w:r>
      <w:r w:rsidR="00C1502A">
        <w:rPr/>
        <w:t>entidad</w:t>
      </w:r>
      <w:r w:rsidR="00C1502A">
        <w:rPr>
          <w:spacing w:val="-4"/>
        </w:rPr>
        <w:t xml:space="preserve"> </w:t>
      </w:r>
      <w:r w:rsidR="00C1502A">
        <w:rPr/>
        <w:t>que</w:t>
      </w:r>
      <w:r w:rsidR="00C1502A">
        <w:rPr>
          <w:spacing w:val="-7"/>
        </w:rPr>
        <w:t xml:space="preserve"> </w:t>
      </w:r>
      <w:r w:rsidR="00C1502A">
        <w:rPr/>
        <w:t>se</w:t>
      </w:r>
      <w:r w:rsidR="00C1502A">
        <w:rPr>
          <w:spacing w:val="-4"/>
        </w:rPr>
        <w:t xml:space="preserve"> </w:t>
      </w:r>
      <w:r w:rsidR="00C1502A">
        <w:rPr/>
        <w:t>adjudicó</w:t>
      </w:r>
      <w:r w:rsidR="00C1502A">
        <w:rPr>
          <w:spacing w:val="-4"/>
        </w:rPr>
        <w:t xml:space="preserve"> </w:t>
      </w:r>
      <w:r w:rsidR="00C1502A">
        <w:rPr/>
        <w:t>los</w:t>
      </w:r>
      <w:r w:rsidR="00C1502A">
        <w:rPr>
          <w:spacing w:val="-3"/>
        </w:rPr>
        <w:t xml:space="preserve"> </w:t>
      </w:r>
      <w:r w:rsidR="00C1502A">
        <w:rPr/>
        <w:t>procesos</w:t>
      </w:r>
      <w:r w:rsidR="00C1502A">
        <w:rPr>
          <w:spacing w:val="-3"/>
        </w:rPr>
        <w:t xml:space="preserve"> </w:t>
      </w:r>
      <w:r w:rsidR="00C1502A">
        <w:rPr/>
        <w:t>de</w:t>
      </w:r>
      <w:r w:rsidR="00C1502A">
        <w:rPr>
          <w:spacing w:val="-4"/>
        </w:rPr>
        <w:t xml:space="preserve"> </w:t>
      </w:r>
      <w:r w:rsidR="00C1502A">
        <w:rPr/>
        <w:t xml:space="preserve">este </w:t>
      </w:r>
      <w:r w:rsidR="00C1502A">
        <w:rPr>
          <w:spacing w:val="-2"/>
        </w:rPr>
        <w:t>concurso.</w:t>
      </w:r>
    </w:p>
    <w:p w:rsidR="00AF0ED5" w:rsidP="3633C3EC" w:rsidRDefault="00C1502A" w14:paraId="30970C94" w14:textId="77777777" w14:noSpellErr="1">
      <w:pPr>
        <w:pStyle w:val="Ttulo1"/>
        <w:numPr>
          <w:ilvl w:val="0"/>
          <w:numId w:val="3"/>
        </w:numPr>
        <w:tabs>
          <w:tab w:val="left" w:pos="334"/>
        </w:tabs>
        <w:spacing w:before="189" w:line="276" w:lineRule="auto"/>
        <w:ind w:left="0" w:right="1218" w:firstLine="0"/>
        <w:jc w:val="both"/>
        <w:rPr/>
      </w:pPr>
      <w:r w:rsidR="00C1502A">
        <w:rPr/>
        <w:t>ARTÍCULO</w:t>
      </w:r>
      <w:r w:rsidR="00C1502A">
        <w:rPr>
          <w:spacing w:val="-5"/>
        </w:rPr>
        <w:t xml:space="preserve"> </w:t>
      </w:r>
      <w:r w:rsidR="00C1502A">
        <w:rPr/>
        <w:t>TERCERO:</w:t>
      </w:r>
      <w:r w:rsidR="00C1502A">
        <w:rPr>
          <w:spacing w:val="-4"/>
        </w:rPr>
        <w:t xml:space="preserve"> </w:t>
      </w:r>
      <w:r w:rsidR="00C1502A">
        <w:rPr/>
        <w:t>Sobre</w:t>
      </w:r>
      <w:r w:rsidR="00C1502A">
        <w:rPr>
          <w:spacing w:val="-5"/>
        </w:rPr>
        <w:t xml:space="preserve"> </w:t>
      </w:r>
      <w:r w:rsidR="00C1502A">
        <w:rPr/>
        <w:t>la</w:t>
      </w:r>
      <w:r w:rsidR="00C1502A">
        <w:rPr>
          <w:spacing w:val="-4"/>
        </w:rPr>
        <w:t xml:space="preserve"> </w:t>
      </w:r>
      <w:r w:rsidR="00C1502A">
        <w:rPr/>
        <w:t>validez</w:t>
      </w:r>
      <w:r w:rsidR="00C1502A">
        <w:rPr>
          <w:spacing w:val="-4"/>
        </w:rPr>
        <w:t xml:space="preserve"> </w:t>
      </w:r>
      <w:r w:rsidR="00C1502A">
        <w:rPr/>
        <w:t>de</w:t>
      </w:r>
      <w:r w:rsidR="00C1502A">
        <w:rPr>
          <w:spacing w:val="-5"/>
        </w:rPr>
        <w:t xml:space="preserve"> </w:t>
      </w:r>
      <w:r w:rsidR="00C1502A">
        <w:rPr/>
        <w:t>las</w:t>
      </w:r>
      <w:r w:rsidR="00C1502A">
        <w:rPr>
          <w:spacing w:val="-6"/>
        </w:rPr>
        <w:t xml:space="preserve"> </w:t>
      </w:r>
      <w:r w:rsidR="00C1502A">
        <w:rPr/>
        <w:t>boletas y</w:t>
      </w:r>
      <w:r w:rsidR="00C1502A">
        <w:rPr>
          <w:spacing w:val="-4"/>
        </w:rPr>
        <w:t xml:space="preserve"> </w:t>
      </w:r>
      <w:r w:rsidR="00C1502A">
        <w:rPr/>
        <w:t>acumulación</w:t>
      </w:r>
      <w:r w:rsidR="00C1502A">
        <w:rPr>
          <w:spacing w:val="-6"/>
        </w:rPr>
        <w:t xml:space="preserve"> </w:t>
      </w:r>
      <w:r w:rsidR="00C1502A">
        <w:rPr/>
        <w:t>de montos escaneados.</w:t>
      </w:r>
    </w:p>
    <w:p w:rsidR="00AF0ED5" w:rsidP="3633C3EC" w:rsidRDefault="00C1502A" w14:paraId="2DCA4E8D" w14:textId="77777777" w14:noSpellErr="1">
      <w:pPr>
        <w:pStyle w:val="Prrafodelista"/>
        <w:numPr>
          <w:ilvl w:val="0"/>
          <w:numId w:val="1"/>
        </w:numPr>
        <w:tabs>
          <w:tab w:val="left" w:pos="720"/>
        </w:tabs>
        <w:spacing w:before="2" w:line="273" w:lineRule="auto"/>
        <w:ind w:right="361"/>
        <w:jc w:val="both"/>
        <w:rPr/>
      </w:pPr>
      <w:r w:rsidR="00C1502A">
        <w:rPr/>
        <w:t>La promoción sólo admite boletas por un monto total mayor o igual a los $10.000 pesos chilenos.</w:t>
      </w:r>
    </w:p>
    <w:p w:rsidR="00AF0ED5" w:rsidP="3633C3EC" w:rsidRDefault="00C1502A" w14:paraId="45344752" w14:textId="77777777" w14:noSpellErr="1">
      <w:pPr>
        <w:pStyle w:val="Prrafodelista"/>
        <w:numPr>
          <w:ilvl w:val="0"/>
          <w:numId w:val="1"/>
        </w:numPr>
        <w:tabs>
          <w:tab w:val="left" w:pos="720"/>
        </w:tabs>
        <w:spacing w:before="3" w:line="276" w:lineRule="auto"/>
        <w:ind w:right="355"/>
        <w:jc w:val="both"/>
        <w:rPr/>
      </w:pPr>
      <w:r w:rsidR="00C1502A">
        <w:rPr/>
        <w:t>La promoción sólo admite boletas con un máximo de antigüedad de 7 días desde el día de la compra.</w:t>
      </w:r>
    </w:p>
    <w:p w:rsidR="00AF0ED5" w:rsidP="3633C3EC" w:rsidRDefault="00C1502A" w14:paraId="01A0F54D" w14:textId="77777777" w14:noSpellErr="1">
      <w:pPr>
        <w:pStyle w:val="Prrafodelista"/>
        <w:numPr>
          <w:ilvl w:val="0"/>
          <w:numId w:val="1"/>
        </w:numPr>
        <w:tabs>
          <w:tab w:val="left" w:pos="720"/>
        </w:tabs>
        <w:spacing w:line="276" w:lineRule="auto"/>
        <w:ind w:right="354"/>
        <w:jc w:val="both"/>
        <w:rPr/>
      </w:pPr>
      <w:r w:rsidR="00C1502A">
        <w:rPr/>
        <w:t>La promoción sólo admite boletas de transacciones presenciales, efectuadas en los comercios asociados de los Centros Comerciales Cenco Malls detallados en el</w:t>
      </w:r>
      <w:r w:rsidR="00C1502A">
        <w:rPr>
          <w:spacing w:val="40"/>
        </w:rPr>
        <w:t xml:space="preserve"> </w:t>
      </w:r>
      <w:r w:rsidR="00C1502A">
        <w:rPr/>
        <w:t>artículo quinto.</w:t>
      </w:r>
    </w:p>
    <w:p w:rsidRPr="00243AE9" w:rsidR="00AF0ED5" w:rsidP="619670D4" w:rsidRDefault="00C1502A" w14:paraId="16EF3CA7" w14:textId="77777777" w14:noSpellErr="1">
      <w:pPr>
        <w:pStyle w:val="Prrafodelista"/>
        <w:numPr>
          <w:ilvl w:val="0"/>
          <w:numId w:val="1"/>
        </w:numPr>
        <w:tabs>
          <w:tab w:val="left" w:pos="719"/>
        </w:tabs>
        <w:spacing w:line="269" w:lineRule="exact"/>
        <w:ind w:left="719" w:hanging="359"/>
        <w:jc w:val="both"/>
        <w:rPr>
          <w:color w:val="000000" w:themeColor="text1" w:themeTint="FF" w:themeShade="FF"/>
        </w:rPr>
      </w:pPr>
      <w:commentRangeStart w:id="0"/>
      <w:commentRangeStart w:id="241016634"/>
      <w:commentRangeStart w:id="34869722"/>
      <w:r w:rsidRPr="619670D4" w:rsidR="00C1502A">
        <w:rPr>
          <w:color w:val="000000" w:themeColor="text1" w:themeTint="FF" w:themeShade="FF"/>
        </w:rPr>
        <w:t>Cada</w:t>
      </w:r>
      <w:r w:rsidRPr="619670D4" w:rsidR="00C1502A">
        <w:rPr>
          <w:color w:val="000000" w:themeColor="text1" w:themeTint="FF" w:themeShade="FF"/>
          <w:spacing w:val="-7"/>
        </w:rPr>
        <w:t xml:space="preserve"> </w:t>
      </w:r>
      <w:r w:rsidRPr="619670D4" w:rsidR="00C1502A">
        <w:rPr>
          <w:color w:val="000000" w:themeColor="text1" w:themeTint="FF" w:themeShade="FF"/>
        </w:rPr>
        <w:t>usuario</w:t>
      </w:r>
      <w:r w:rsidRPr="619670D4" w:rsidR="00C1502A">
        <w:rPr>
          <w:color w:val="000000" w:themeColor="text1" w:themeTint="FF" w:themeShade="FF"/>
          <w:spacing w:val="-4"/>
        </w:rPr>
        <w:t xml:space="preserve"> </w:t>
      </w:r>
      <w:r w:rsidRPr="619670D4" w:rsidR="00C1502A">
        <w:rPr>
          <w:color w:val="000000" w:themeColor="text1" w:themeTint="FF" w:themeShade="FF"/>
        </w:rPr>
        <w:t>podrá</w:t>
      </w:r>
      <w:r w:rsidRPr="619670D4" w:rsidR="00C1502A">
        <w:rPr>
          <w:color w:val="000000" w:themeColor="text1" w:themeTint="FF" w:themeShade="FF"/>
          <w:spacing w:val="-4"/>
        </w:rPr>
        <w:t xml:space="preserve"> </w:t>
      </w:r>
      <w:r w:rsidRPr="619670D4" w:rsidR="00C1502A">
        <w:rPr>
          <w:color w:val="000000" w:themeColor="text1" w:themeTint="FF" w:themeShade="FF"/>
        </w:rPr>
        <w:t>escanear</w:t>
      </w:r>
      <w:r w:rsidRPr="619670D4" w:rsidR="00C1502A">
        <w:rPr>
          <w:color w:val="000000" w:themeColor="text1" w:themeTint="FF" w:themeShade="FF"/>
          <w:spacing w:val="-4"/>
        </w:rPr>
        <w:t xml:space="preserve"> </w:t>
      </w:r>
      <w:r w:rsidRPr="619670D4" w:rsidR="00C1502A">
        <w:rPr>
          <w:color w:val="000000" w:themeColor="text1" w:themeTint="FF" w:themeShade="FF"/>
        </w:rPr>
        <w:t>un</w:t>
      </w:r>
      <w:r w:rsidRPr="619670D4" w:rsidR="00C1502A">
        <w:rPr>
          <w:color w:val="000000" w:themeColor="text1" w:themeTint="FF" w:themeShade="FF"/>
          <w:spacing w:val="-5"/>
        </w:rPr>
        <w:t xml:space="preserve"> </w:t>
      </w:r>
      <w:r w:rsidRPr="619670D4" w:rsidR="00C1502A">
        <w:rPr>
          <w:color w:val="000000" w:themeColor="text1" w:themeTint="FF" w:themeShade="FF"/>
        </w:rPr>
        <w:t>máximo</w:t>
      </w:r>
      <w:r w:rsidRPr="619670D4" w:rsidR="00C1502A">
        <w:rPr>
          <w:color w:val="000000" w:themeColor="text1" w:themeTint="FF" w:themeShade="FF"/>
          <w:spacing w:val="-4"/>
        </w:rPr>
        <w:t xml:space="preserve"> </w:t>
      </w:r>
      <w:r w:rsidRPr="619670D4" w:rsidR="00C1502A">
        <w:rPr>
          <w:color w:val="000000" w:themeColor="text1" w:themeTint="FF" w:themeShade="FF"/>
        </w:rPr>
        <w:t>de</w:t>
      </w:r>
      <w:r w:rsidRPr="619670D4" w:rsidR="00C1502A">
        <w:rPr>
          <w:color w:val="000000" w:themeColor="text1" w:themeTint="FF" w:themeShade="FF"/>
          <w:spacing w:val="-5"/>
        </w:rPr>
        <w:t xml:space="preserve"> </w:t>
      </w:r>
      <w:r w:rsidRPr="619670D4" w:rsidR="00C1502A">
        <w:rPr>
          <w:color w:val="000000" w:themeColor="text1" w:themeTint="FF" w:themeShade="FF"/>
        </w:rPr>
        <w:t>30</w:t>
      </w:r>
      <w:r w:rsidRPr="619670D4" w:rsidR="00C1502A">
        <w:rPr>
          <w:color w:val="000000" w:themeColor="text1" w:themeTint="FF" w:themeShade="FF"/>
          <w:spacing w:val="-4"/>
        </w:rPr>
        <w:t xml:space="preserve"> </w:t>
      </w:r>
      <w:r w:rsidRPr="619670D4" w:rsidR="00C1502A">
        <w:rPr>
          <w:color w:val="000000" w:themeColor="text1" w:themeTint="FF" w:themeShade="FF"/>
        </w:rPr>
        <w:t>boletas</w:t>
      </w:r>
      <w:r w:rsidRPr="619670D4" w:rsidR="00C1502A">
        <w:rPr>
          <w:color w:val="000000" w:themeColor="text1" w:themeTint="FF" w:themeShade="FF"/>
          <w:spacing w:val="-3"/>
        </w:rPr>
        <w:t xml:space="preserve"> </w:t>
      </w:r>
      <w:r w:rsidRPr="619670D4" w:rsidR="00C1502A">
        <w:rPr>
          <w:color w:val="000000" w:themeColor="text1" w:themeTint="FF" w:themeShade="FF"/>
        </w:rPr>
        <w:t>válidas</w:t>
      </w:r>
      <w:r w:rsidRPr="619670D4" w:rsidR="00C1502A">
        <w:rPr>
          <w:color w:val="000000" w:themeColor="text1" w:themeTint="FF" w:themeShade="FF"/>
          <w:spacing w:val="-4"/>
        </w:rPr>
        <w:t xml:space="preserve"> </w:t>
      </w:r>
      <w:r w:rsidRPr="619670D4" w:rsidR="00C1502A">
        <w:rPr>
          <w:color w:val="000000" w:themeColor="text1" w:themeTint="FF" w:themeShade="FF"/>
        </w:rPr>
        <w:t>por</w:t>
      </w:r>
      <w:r w:rsidRPr="619670D4" w:rsidR="00C1502A">
        <w:rPr>
          <w:color w:val="000000" w:themeColor="text1" w:themeTint="FF" w:themeShade="FF"/>
          <w:spacing w:val="-4"/>
        </w:rPr>
        <w:t xml:space="preserve"> mes.</w:t>
      </w:r>
      <w:commentRangeEnd w:id="0"/>
      <w:r w:rsidR="00243AE9">
        <w:rPr>
          <w:rStyle w:val="Refdecomentario"/>
        </w:rPr>
        <w:commentReference w:id="0"/>
      </w:r>
      <w:commentRangeEnd w:id="241016634"/>
      <w:r>
        <w:rPr>
          <w:rStyle w:val="CommentReference"/>
        </w:rPr>
        <w:commentReference w:id="241016634"/>
      </w:r>
      <w:commentRangeEnd w:id="34869722"/>
      <w:r>
        <w:rPr>
          <w:rStyle w:val="CommentReference"/>
        </w:rPr>
        <w:commentReference w:id="34869722"/>
      </w:r>
    </w:p>
    <w:p w:rsidR="00AF0ED5" w:rsidP="3633C3EC" w:rsidRDefault="00C1502A" w14:paraId="72F6968D" w14:textId="77777777" w14:noSpellErr="1">
      <w:pPr>
        <w:pStyle w:val="Prrafodelista"/>
        <w:numPr>
          <w:ilvl w:val="0"/>
          <w:numId w:val="1"/>
        </w:numPr>
        <w:tabs>
          <w:tab w:val="left" w:pos="719"/>
        </w:tabs>
        <w:spacing w:before="38"/>
        <w:ind w:left="719" w:hanging="359"/>
        <w:jc w:val="both"/>
        <w:rPr/>
      </w:pPr>
      <w:r w:rsidR="00C1502A">
        <w:rPr/>
        <w:t>Se</w:t>
      </w:r>
      <w:r w:rsidR="00C1502A">
        <w:rPr>
          <w:spacing w:val="-4"/>
        </w:rPr>
        <w:t xml:space="preserve"> </w:t>
      </w:r>
      <w:r w:rsidR="00C1502A">
        <w:rPr/>
        <w:t>excluyen</w:t>
      </w:r>
      <w:r w:rsidR="00C1502A">
        <w:rPr>
          <w:spacing w:val="-5"/>
        </w:rPr>
        <w:t xml:space="preserve"> </w:t>
      </w:r>
      <w:r w:rsidR="00C1502A">
        <w:rPr/>
        <w:t>de</w:t>
      </w:r>
      <w:r w:rsidR="00C1502A">
        <w:rPr>
          <w:spacing w:val="-4"/>
        </w:rPr>
        <w:t xml:space="preserve"> </w:t>
      </w:r>
      <w:r w:rsidR="00C1502A">
        <w:rPr/>
        <w:t>esta</w:t>
      </w:r>
      <w:r w:rsidR="00C1502A">
        <w:rPr>
          <w:spacing w:val="-4"/>
        </w:rPr>
        <w:t xml:space="preserve"> </w:t>
      </w:r>
      <w:r w:rsidR="00C1502A">
        <w:rPr/>
        <w:t>promoción</w:t>
      </w:r>
      <w:r w:rsidR="00C1502A">
        <w:rPr>
          <w:spacing w:val="-4"/>
        </w:rPr>
        <w:t xml:space="preserve"> </w:t>
      </w:r>
      <w:r w:rsidR="00C1502A">
        <w:rPr/>
        <w:t>las</w:t>
      </w:r>
      <w:r w:rsidR="00C1502A">
        <w:rPr>
          <w:spacing w:val="-4"/>
        </w:rPr>
        <w:t xml:space="preserve"> </w:t>
      </w:r>
      <w:r w:rsidR="00C1502A">
        <w:rPr/>
        <w:t>boletas</w:t>
      </w:r>
      <w:r w:rsidR="00C1502A">
        <w:rPr>
          <w:spacing w:val="-3"/>
        </w:rPr>
        <w:t xml:space="preserve"> </w:t>
      </w:r>
      <w:r w:rsidR="00C1502A">
        <w:rPr/>
        <w:t>de</w:t>
      </w:r>
      <w:r w:rsidR="00C1502A">
        <w:rPr>
          <w:spacing w:val="-4"/>
        </w:rPr>
        <w:t xml:space="preserve"> </w:t>
      </w:r>
      <w:r w:rsidR="00C1502A">
        <w:rPr>
          <w:spacing w:val="-2"/>
        </w:rPr>
        <w:t>parking</w:t>
      </w:r>
    </w:p>
    <w:p w:rsidR="00AF0ED5" w:rsidP="3633C3EC" w:rsidRDefault="00C1502A" w14:paraId="78FA9A4A" w14:textId="77777777" w14:noSpellErr="1">
      <w:pPr>
        <w:pStyle w:val="Prrafodelista"/>
        <w:numPr>
          <w:ilvl w:val="0"/>
          <w:numId w:val="1"/>
        </w:numPr>
        <w:tabs>
          <w:tab w:val="left" w:pos="719"/>
        </w:tabs>
        <w:spacing w:before="37"/>
        <w:ind w:left="719" w:hanging="359"/>
        <w:jc w:val="both"/>
        <w:rPr/>
      </w:pPr>
      <w:r w:rsidR="00C1502A">
        <w:rPr/>
        <w:t>Se</w:t>
      </w:r>
      <w:r w:rsidR="00C1502A">
        <w:rPr>
          <w:spacing w:val="-7"/>
        </w:rPr>
        <w:t xml:space="preserve"> </w:t>
      </w:r>
      <w:r w:rsidR="00C1502A">
        <w:rPr/>
        <w:t>excluyen</w:t>
      </w:r>
      <w:r w:rsidR="00C1502A">
        <w:rPr>
          <w:spacing w:val="-6"/>
        </w:rPr>
        <w:t xml:space="preserve"> </w:t>
      </w:r>
      <w:r w:rsidR="00C1502A">
        <w:rPr/>
        <w:t>de</w:t>
      </w:r>
      <w:r w:rsidR="00C1502A">
        <w:rPr>
          <w:spacing w:val="-5"/>
        </w:rPr>
        <w:t xml:space="preserve"> </w:t>
      </w:r>
      <w:r w:rsidR="00C1502A">
        <w:rPr/>
        <w:t>esta</w:t>
      </w:r>
      <w:r w:rsidR="00C1502A">
        <w:rPr>
          <w:spacing w:val="-4"/>
        </w:rPr>
        <w:t xml:space="preserve"> </w:t>
      </w:r>
      <w:r w:rsidR="00C1502A">
        <w:rPr/>
        <w:t>promoción</w:t>
      </w:r>
      <w:r w:rsidR="00C1502A">
        <w:rPr>
          <w:spacing w:val="-5"/>
        </w:rPr>
        <w:t xml:space="preserve"> </w:t>
      </w:r>
      <w:r w:rsidR="00C1502A">
        <w:rPr/>
        <w:t>las</w:t>
      </w:r>
      <w:r w:rsidR="00C1502A">
        <w:rPr>
          <w:spacing w:val="-5"/>
        </w:rPr>
        <w:t xml:space="preserve"> </w:t>
      </w:r>
      <w:r w:rsidR="00C1502A">
        <w:rPr/>
        <w:t>boletas</w:t>
      </w:r>
      <w:r w:rsidR="00C1502A">
        <w:rPr>
          <w:spacing w:val="-3"/>
        </w:rPr>
        <w:t xml:space="preserve"> </w:t>
      </w:r>
      <w:r w:rsidR="00C1502A">
        <w:rPr/>
        <w:t>duplicadas,</w:t>
      </w:r>
      <w:r w:rsidR="00C1502A">
        <w:rPr>
          <w:spacing w:val="-5"/>
        </w:rPr>
        <w:t xml:space="preserve"> </w:t>
      </w:r>
      <w:r w:rsidR="00C1502A">
        <w:rPr/>
        <w:t>no</w:t>
      </w:r>
      <w:r w:rsidR="00C1502A">
        <w:rPr>
          <w:spacing w:val="-5"/>
        </w:rPr>
        <w:t xml:space="preserve"> </w:t>
      </w:r>
      <w:r w:rsidR="00C1502A">
        <w:rPr/>
        <w:t>legibles</w:t>
      </w:r>
      <w:r w:rsidR="00C1502A">
        <w:rPr>
          <w:spacing w:val="-3"/>
        </w:rPr>
        <w:t xml:space="preserve"> </w:t>
      </w:r>
      <w:r w:rsidR="00C1502A">
        <w:rPr/>
        <w:t>y/o</w:t>
      </w:r>
      <w:r w:rsidR="00C1502A">
        <w:rPr>
          <w:spacing w:val="-4"/>
        </w:rPr>
        <w:t xml:space="preserve"> </w:t>
      </w:r>
      <w:r w:rsidR="00C1502A">
        <w:rPr>
          <w:spacing w:val="-2"/>
        </w:rPr>
        <w:t>adulteradas.</w:t>
      </w:r>
    </w:p>
    <w:p w:rsidR="00AF0ED5" w:rsidP="3633C3EC" w:rsidRDefault="00C1502A" w14:paraId="40FE033E" w14:textId="77777777">
      <w:pPr>
        <w:pStyle w:val="Prrafodelista"/>
        <w:numPr>
          <w:ilvl w:val="0"/>
          <w:numId w:val="1"/>
        </w:numPr>
        <w:tabs>
          <w:tab w:val="left" w:pos="720"/>
        </w:tabs>
        <w:spacing w:before="40" w:line="276" w:lineRule="auto"/>
        <w:ind w:right="357"/>
        <w:jc w:val="both"/>
        <w:rPr/>
      </w:pPr>
      <w:r w:rsidR="00C1502A">
        <w:rPr/>
        <w:t xml:space="preserve">Se excluyen de esta promoción las facturas, comprobantes </w:t>
      </w:r>
      <w:r w:rsidR="00C1502A">
        <w:rPr/>
        <w:t>Redbank</w:t>
      </w:r>
      <w:r w:rsidR="00C1502A">
        <w:rPr/>
        <w:t>, comprobante</w:t>
      </w:r>
      <w:r w:rsidR="00C1502A">
        <w:rPr>
          <w:spacing w:val="40"/>
        </w:rPr>
        <w:t xml:space="preserve"> </w:t>
      </w:r>
      <w:r w:rsidR="00C1502A">
        <w:rPr/>
        <w:t xml:space="preserve">de compras con </w:t>
      </w:r>
      <w:r w:rsidR="00C1502A">
        <w:rPr/>
        <w:t>giftcard</w:t>
      </w:r>
      <w:r w:rsidR="00C1502A">
        <w:rPr/>
        <w:t xml:space="preserve">, canje de puntos y/o </w:t>
      </w:r>
      <w:r w:rsidR="00C1502A">
        <w:rPr/>
        <w:t>apps</w:t>
      </w:r>
      <w:r w:rsidR="00C1502A">
        <w:rPr/>
        <w:t xml:space="preserve"> de </w:t>
      </w:r>
      <w:r w:rsidR="00C1502A">
        <w:rPr/>
        <w:t>delivery</w:t>
      </w:r>
      <w:r w:rsidR="00C1502A">
        <w:rPr/>
        <w:t xml:space="preserve">, además de compras online con o sin retiro en tienda, y </w:t>
      </w:r>
      <w:r w:rsidR="00C1502A">
        <w:rPr/>
        <w:t>dark</w:t>
      </w:r>
      <w:r w:rsidR="00C1502A">
        <w:rPr/>
        <w:t xml:space="preserve"> store Jumbo.</w:t>
      </w:r>
    </w:p>
    <w:p w:rsidR="00AF0ED5" w:rsidP="3633C3EC" w:rsidRDefault="00C1502A" w14:paraId="6BCF2CD3" w14:textId="1A6AF72B" w14:noSpellErr="1">
      <w:pPr>
        <w:pStyle w:val="Prrafodelista"/>
        <w:numPr>
          <w:ilvl w:val="0"/>
          <w:numId w:val="1"/>
        </w:numPr>
        <w:tabs>
          <w:tab w:val="left" w:pos="720"/>
        </w:tabs>
        <w:spacing w:line="273" w:lineRule="auto"/>
        <w:ind w:right="353"/>
        <w:jc w:val="both"/>
        <w:rPr/>
      </w:pPr>
      <w:r w:rsidR="00C1502A">
        <w:rPr/>
        <w:t xml:space="preserve">Las opciones acumuladas se reiniciarán tras el Sorteo </w:t>
      </w:r>
      <w:r w:rsidR="00C1502A">
        <w:rPr/>
        <w:t xml:space="preserve">del 01 de </w:t>
      </w:r>
      <w:r w:rsidR="000B0B8D">
        <w:rPr/>
        <w:t xml:space="preserve">diciembre </w:t>
      </w:r>
      <w:r w:rsidR="00C1502A">
        <w:rPr/>
        <w:t>de 2025</w:t>
      </w:r>
      <w:r w:rsidR="00C1502A">
        <w:rPr/>
        <w:t>.</w:t>
      </w:r>
    </w:p>
    <w:p w:rsidR="00AF0ED5" w:rsidP="3633C3EC" w:rsidRDefault="00AF0ED5" w14:paraId="05F7898D" w14:textId="77777777" w14:noSpellErr="1">
      <w:pPr>
        <w:pStyle w:val="Prrafodelista"/>
        <w:spacing w:line="273" w:lineRule="auto"/>
        <w:jc w:val="both"/>
        <w:sectPr w:rsidR="00AF0ED5">
          <w:headerReference w:type="default" r:id="rId12"/>
          <w:pgSz w:w="12240" w:h="15840" w:orient="portrait"/>
          <w:pgMar w:top="2500" w:right="1440" w:bottom="280" w:left="1800" w:header="596" w:footer="0" w:gutter="0"/>
          <w:cols w:space="720"/>
          <w:footerReference w:type="default" r:id="Rb86ac20e37204604"/>
        </w:sectPr>
      </w:pPr>
    </w:p>
    <w:p w:rsidR="00AF0ED5" w:rsidRDefault="00AF0ED5" w14:paraId="0464931C" w14:textId="77777777">
      <w:pPr>
        <w:pStyle w:val="Textoindependiente"/>
        <w:rPr>
          <w:sz w:val="26"/>
        </w:rPr>
      </w:pPr>
    </w:p>
    <w:p w:rsidR="00AF0ED5" w:rsidP="00243AE9" w:rsidRDefault="00243AE9" w14:paraId="216C4515" w14:textId="7D42BD94">
      <w:pPr>
        <w:pStyle w:val="Textoindependiente"/>
        <w:numPr>
          <w:ilvl w:val="0"/>
          <w:numId w:val="6"/>
        </w:numPr>
        <w:rPr>
          <w:sz w:val="26"/>
        </w:rPr>
      </w:pPr>
      <w:r>
        <w:t>El usuario no pierde posibilidades de participar en el segundo sorteo si es que resulta ganador en el primero, existiendo la posibilidad de que un ganador resulte beneficiado más de una oportunidad hasta la fecha fin 03 de noviembre de 2025.</w:t>
      </w:r>
    </w:p>
    <w:p w:rsidR="00AF0ED5" w:rsidRDefault="00AF0ED5" w14:paraId="51A2FB0A" w14:textId="77777777">
      <w:pPr>
        <w:pStyle w:val="Textoindependiente"/>
        <w:rPr>
          <w:sz w:val="26"/>
        </w:rPr>
      </w:pPr>
    </w:p>
    <w:p w:rsidR="00AF0ED5" w:rsidRDefault="00AF0ED5" w14:paraId="74858240" w14:textId="77777777">
      <w:pPr>
        <w:pStyle w:val="Textoindependiente"/>
        <w:spacing w:before="10"/>
        <w:rPr>
          <w:sz w:val="26"/>
        </w:rPr>
      </w:pPr>
    </w:p>
    <w:p w:rsidR="00AF0ED5" w:rsidRDefault="00C1502A" w14:paraId="40E2C65D" w14:textId="77777777">
      <w:pPr>
        <w:pStyle w:val="Ttulo1"/>
        <w:numPr>
          <w:ilvl w:val="0"/>
          <w:numId w:val="3"/>
        </w:numPr>
        <w:tabs>
          <w:tab w:val="left" w:pos="349"/>
        </w:tabs>
        <w:ind w:left="349" w:hanging="349"/>
      </w:pPr>
      <w:r>
        <w:rPr>
          <w:u w:val="single"/>
        </w:rPr>
        <w:t>ARTÍCULO</w:t>
      </w:r>
      <w:r>
        <w:rPr>
          <w:spacing w:val="-10"/>
          <w:u w:val="single"/>
        </w:rPr>
        <w:t xml:space="preserve"> </w:t>
      </w:r>
      <w:r>
        <w:rPr>
          <w:u w:val="single"/>
        </w:rPr>
        <w:t>CUARTO</w:t>
      </w:r>
      <w:r>
        <w:t>:</w:t>
      </w:r>
      <w:r>
        <w:rPr>
          <w:spacing w:val="-11"/>
        </w:rPr>
        <w:t xml:space="preserve"> </w:t>
      </w:r>
      <w:r>
        <w:rPr>
          <w:spacing w:val="-2"/>
        </w:rPr>
        <w:t>Exclusiones</w:t>
      </w:r>
    </w:p>
    <w:p w:rsidR="00AF0ED5" w:rsidRDefault="00AF0ED5" w14:paraId="56E0B407" w14:textId="77777777">
      <w:pPr>
        <w:pStyle w:val="Textoindependiente"/>
        <w:rPr>
          <w:rFonts w:ascii="Calibri"/>
          <w:b/>
        </w:rPr>
      </w:pPr>
    </w:p>
    <w:p w:rsidR="00AF0ED5" w:rsidRDefault="00AF0ED5" w14:paraId="05674D02" w14:textId="77777777">
      <w:pPr>
        <w:pStyle w:val="Textoindependiente"/>
        <w:spacing w:before="10"/>
        <w:rPr>
          <w:rFonts w:ascii="Calibri"/>
          <w:b/>
        </w:rPr>
      </w:pPr>
    </w:p>
    <w:p w:rsidR="00AF0ED5" w:rsidRDefault="00C1502A" w14:paraId="6701FEBF" w14:textId="77777777">
      <w:pPr>
        <w:pStyle w:val="Prrafodelista"/>
        <w:numPr>
          <w:ilvl w:val="1"/>
          <w:numId w:val="3"/>
        </w:numPr>
        <w:tabs>
          <w:tab w:val="left" w:pos="720"/>
        </w:tabs>
        <w:spacing w:line="276" w:lineRule="auto"/>
        <w:ind w:right="355"/>
        <w:jc w:val="both"/>
      </w:pPr>
      <w:r>
        <w:t xml:space="preserve">El Notario Público de Santiago, don Juan </w:t>
      </w:r>
      <w:proofErr w:type="spellStart"/>
      <w:r>
        <w:t>Facuse</w:t>
      </w:r>
      <w:proofErr w:type="spellEnd"/>
      <w:r>
        <w:t xml:space="preserve"> </w:t>
      </w:r>
      <w:proofErr w:type="spellStart"/>
      <w:r>
        <w:t>Heresi</w:t>
      </w:r>
      <w:proofErr w:type="spellEnd"/>
      <w:r>
        <w:t xml:space="preserve">, todo el personal de su Notaría y quien lo supla en caso de su ausencia; cualquier persona que, a cualquier título, haya participado directamente en la preparación y/o ejecución de la presente </w:t>
      </w:r>
      <w:r>
        <w:rPr>
          <w:spacing w:val="-2"/>
        </w:rPr>
        <w:t>promoción;</w:t>
      </w:r>
    </w:p>
    <w:p w:rsidR="00AF0ED5" w:rsidRDefault="00C1502A" w14:paraId="5296C7FE" w14:textId="77777777">
      <w:pPr>
        <w:pStyle w:val="Prrafodelista"/>
        <w:numPr>
          <w:ilvl w:val="1"/>
          <w:numId w:val="3"/>
        </w:numPr>
        <w:tabs>
          <w:tab w:val="left" w:pos="720"/>
        </w:tabs>
        <w:spacing w:before="201" w:line="273" w:lineRule="auto"/>
        <w:ind w:right="360"/>
        <w:jc w:val="both"/>
      </w:pPr>
      <w:r>
        <w:t>Todo colaborador externo o interno que tenga algún tipo de relación laboral con Cenco Malls detallados en el artículo quinto;</w:t>
      </w:r>
    </w:p>
    <w:p w:rsidR="00AF0ED5" w:rsidRDefault="00C1502A" w14:paraId="7D83369C" w14:textId="77777777">
      <w:pPr>
        <w:pStyle w:val="Prrafodelista"/>
        <w:numPr>
          <w:ilvl w:val="1"/>
          <w:numId w:val="3"/>
        </w:numPr>
        <w:tabs>
          <w:tab w:val="left" w:pos="720"/>
        </w:tabs>
        <w:spacing w:before="204" w:line="276" w:lineRule="auto"/>
        <w:ind w:right="360"/>
        <w:jc w:val="both"/>
      </w:pPr>
      <w:r>
        <w:t>Todo usuario cuyo comportamiento denote algún uso malicioso de la funcionalidad, que haya ingresado boletas adulteradas, o suplantado la identidad de otro usuario;</w:t>
      </w:r>
    </w:p>
    <w:p w:rsidR="00AF0ED5" w:rsidRDefault="00C1502A" w14:paraId="2DD2E89F" w14:textId="77777777">
      <w:pPr>
        <w:pStyle w:val="Prrafodelista"/>
        <w:numPr>
          <w:ilvl w:val="1"/>
          <w:numId w:val="3"/>
        </w:numPr>
        <w:tabs>
          <w:tab w:val="left" w:pos="720"/>
        </w:tabs>
        <w:spacing w:before="201" w:line="273" w:lineRule="auto"/>
        <w:ind w:right="357"/>
        <w:jc w:val="both"/>
      </w:pPr>
      <w:r>
        <w:t>Todo usuario cuya edad sea inferior a los 18 años a la fecha que de emisión de estas bases legales.</w:t>
      </w:r>
    </w:p>
    <w:p w:rsidR="00AF0ED5" w:rsidRDefault="00AF0ED5" w14:paraId="0F32EF9C" w14:textId="77777777">
      <w:pPr>
        <w:pStyle w:val="Textoindependiente"/>
      </w:pPr>
    </w:p>
    <w:p w:rsidR="00AF0ED5" w:rsidRDefault="00AF0ED5" w14:paraId="301EF0F7" w14:textId="77777777">
      <w:pPr>
        <w:pStyle w:val="Textoindependiente"/>
      </w:pPr>
    </w:p>
    <w:p w:rsidR="00AF0ED5" w:rsidRDefault="00AF0ED5" w14:paraId="2E0EFD89" w14:textId="77777777">
      <w:pPr>
        <w:pStyle w:val="Textoindependiente"/>
      </w:pPr>
    </w:p>
    <w:p w:rsidR="00AF0ED5" w:rsidRDefault="00AF0ED5" w14:paraId="10214764" w14:textId="77777777">
      <w:pPr>
        <w:pStyle w:val="Textoindependiente"/>
        <w:spacing w:before="164"/>
      </w:pPr>
    </w:p>
    <w:p w:rsidR="00AF0ED5" w:rsidRDefault="00C1502A" w14:paraId="67BC79E7" w14:textId="77777777">
      <w:pPr>
        <w:pStyle w:val="Ttulo1"/>
        <w:numPr>
          <w:ilvl w:val="0"/>
          <w:numId w:val="3"/>
        </w:numPr>
        <w:tabs>
          <w:tab w:val="left" w:pos="222"/>
        </w:tabs>
        <w:ind w:left="222" w:hanging="222"/>
      </w:pPr>
      <w:r>
        <w:rPr>
          <w:spacing w:val="-10"/>
          <w:u w:val="single"/>
        </w:rPr>
        <w:t xml:space="preserve"> </w:t>
      </w:r>
      <w:r>
        <w:rPr>
          <w:u w:val="single"/>
        </w:rPr>
        <w:t>ARTÍCULO</w:t>
      </w:r>
      <w:r>
        <w:rPr>
          <w:spacing w:val="-7"/>
          <w:u w:val="single"/>
        </w:rPr>
        <w:t xml:space="preserve"> </w:t>
      </w:r>
      <w:r>
        <w:rPr>
          <w:u w:val="single"/>
        </w:rPr>
        <w:t>QUINTO</w:t>
      </w:r>
      <w:r>
        <w:t>:</w:t>
      </w:r>
      <w:r>
        <w:rPr>
          <w:spacing w:val="-8"/>
        </w:rPr>
        <w:t xml:space="preserve"> </w:t>
      </w:r>
      <w:r>
        <w:t>Duración</w:t>
      </w:r>
      <w:r>
        <w:rPr>
          <w:spacing w:val="-7"/>
        </w:rPr>
        <w:t xml:space="preserve"> </w:t>
      </w:r>
      <w:r>
        <w:t>y</w:t>
      </w:r>
      <w:r>
        <w:rPr>
          <w:spacing w:val="-8"/>
        </w:rPr>
        <w:t xml:space="preserve"> </w:t>
      </w:r>
      <w:r>
        <w:t>extensión</w:t>
      </w:r>
      <w:r>
        <w:rPr>
          <w:spacing w:val="-6"/>
        </w:rPr>
        <w:t xml:space="preserve"> </w:t>
      </w:r>
      <w:r>
        <w:rPr>
          <w:spacing w:val="-2"/>
        </w:rPr>
        <w:t>territorial</w:t>
      </w:r>
    </w:p>
    <w:p w:rsidR="00AF0ED5" w:rsidRDefault="00C1502A" w14:paraId="449D840F" w14:textId="45F4E3D1">
      <w:pPr>
        <w:pStyle w:val="Textoindependiente"/>
        <w:spacing w:before="249" w:line="276" w:lineRule="auto"/>
        <w:ind w:right="389"/>
      </w:pPr>
      <w:r>
        <w:t>Los</w:t>
      </w:r>
      <w:r>
        <w:rPr>
          <w:spacing w:val="-1"/>
        </w:rPr>
        <w:t xml:space="preserve"> </w:t>
      </w:r>
      <w:r>
        <w:t>clientes</w:t>
      </w:r>
      <w:r>
        <w:rPr>
          <w:spacing w:val="-1"/>
        </w:rPr>
        <w:t xml:space="preserve"> </w:t>
      </w:r>
      <w:r>
        <w:t>podrán</w:t>
      </w:r>
      <w:r>
        <w:rPr>
          <w:spacing w:val="-3"/>
        </w:rPr>
        <w:t xml:space="preserve"> </w:t>
      </w:r>
      <w:r>
        <w:t>participar</w:t>
      </w:r>
      <w:r>
        <w:rPr>
          <w:spacing w:val="-3"/>
        </w:rPr>
        <w:t xml:space="preserve"> </w:t>
      </w:r>
      <w:r>
        <w:t>entre</w:t>
      </w:r>
      <w:r>
        <w:rPr>
          <w:spacing w:val="-1"/>
        </w:rPr>
        <w:t xml:space="preserve"> </w:t>
      </w:r>
      <w:r w:rsidR="009B1DD1">
        <w:t>01</w:t>
      </w:r>
      <w:r>
        <w:rPr>
          <w:spacing w:val="-3"/>
        </w:rPr>
        <w:t xml:space="preserve"> </w:t>
      </w:r>
      <w:r w:rsidR="009B1DD1">
        <w:t>y el 30</w:t>
      </w:r>
      <w:r>
        <w:rPr>
          <w:spacing w:val="-3"/>
        </w:rPr>
        <w:t xml:space="preserve"> </w:t>
      </w:r>
      <w:r>
        <w:t>de</w:t>
      </w:r>
      <w:r>
        <w:rPr>
          <w:spacing w:val="-3"/>
        </w:rPr>
        <w:t xml:space="preserve"> </w:t>
      </w:r>
      <w:r w:rsidR="009B1DD1">
        <w:t xml:space="preserve">noviembre </w:t>
      </w:r>
      <w:r>
        <w:t>de</w:t>
      </w:r>
      <w:r>
        <w:rPr>
          <w:spacing w:val="-5"/>
        </w:rPr>
        <w:t xml:space="preserve"> </w:t>
      </w:r>
      <w:r>
        <w:t>2025</w:t>
      </w:r>
      <w:r>
        <w:rPr>
          <w:spacing w:val="-5"/>
        </w:rPr>
        <w:t xml:space="preserve"> </w:t>
      </w:r>
      <w:r>
        <w:t>a</w:t>
      </w:r>
      <w:r>
        <w:rPr>
          <w:spacing w:val="-2"/>
        </w:rPr>
        <w:t xml:space="preserve"> </w:t>
      </w:r>
      <w:r>
        <w:t>las</w:t>
      </w:r>
      <w:r>
        <w:rPr>
          <w:spacing w:val="-1"/>
        </w:rPr>
        <w:t xml:space="preserve"> </w:t>
      </w:r>
      <w:r>
        <w:t>23:59</w:t>
      </w:r>
      <w:r>
        <w:rPr>
          <w:spacing w:val="-2"/>
        </w:rPr>
        <w:t xml:space="preserve"> </w:t>
      </w:r>
      <w:proofErr w:type="spellStart"/>
      <w:r>
        <w:t>hrs</w:t>
      </w:r>
      <w:proofErr w:type="spellEnd"/>
      <w:r>
        <w:t xml:space="preserve">. La participación es válida para los centros comerciales Cenco Malls indicados a </w:t>
      </w:r>
      <w:r>
        <w:rPr>
          <w:spacing w:val="-2"/>
        </w:rPr>
        <w:t>continuación:</w:t>
      </w:r>
    </w:p>
    <w:p w:rsidR="00AF0ED5" w:rsidRDefault="00C1502A" w14:paraId="69E017ED" w14:textId="77777777">
      <w:pPr>
        <w:pStyle w:val="Textoindependiente"/>
        <w:spacing w:before="200" w:line="276" w:lineRule="auto"/>
        <w:ind w:right="426"/>
      </w:pPr>
      <w:r>
        <w:t>Cenco Costanera, Cenco Alto Las Condes, Cenco Florida, Cenco Temuco, Cenco Rancagua, Cenco</w:t>
      </w:r>
      <w:r>
        <w:rPr>
          <w:spacing w:val="-3"/>
        </w:rPr>
        <w:t xml:space="preserve"> </w:t>
      </w:r>
      <w:r>
        <w:t>Portal</w:t>
      </w:r>
      <w:r>
        <w:rPr>
          <w:spacing w:val="-3"/>
        </w:rPr>
        <w:t xml:space="preserve"> </w:t>
      </w:r>
      <w:r>
        <w:t>La</w:t>
      </w:r>
      <w:r>
        <w:rPr>
          <w:spacing w:val="-3"/>
        </w:rPr>
        <w:t xml:space="preserve"> </w:t>
      </w:r>
      <w:r>
        <w:t>Dehesa,</w:t>
      </w:r>
      <w:r>
        <w:rPr>
          <w:spacing w:val="-3"/>
        </w:rPr>
        <w:t xml:space="preserve"> </w:t>
      </w:r>
      <w:r>
        <w:t>Cenco</w:t>
      </w:r>
      <w:r>
        <w:rPr>
          <w:spacing w:val="-3"/>
        </w:rPr>
        <w:t xml:space="preserve"> </w:t>
      </w:r>
      <w:r>
        <w:t>Osorno,</w:t>
      </w:r>
      <w:r>
        <w:rPr>
          <w:spacing w:val="-6"/>
        </w:rPr>
        <w:t xml:space="preserve"> </w:t>
      </w:r>
      <w:r>
        <w:t>Cenco</w:t>
      </w:r>
      <w:r>
        <w:rPr>
          <w:spacing w:val="-3"/>
        </w:rPr>
        <w:t xml:space="preserve"> </w:t>
      </w:r>
      <w:proofErr w:type="spellStart"/>
      <w:r>
        <w:t>Nuñoa</w:t>
      </w:r>
      <w:proofErr w:type="spellEnd"/>
      <w:r>
        <w:t>,</w:t>
      </w:r>
      <w:r>
        <w:rPr>
          <w:spacing w:val="-3"/>
        </w:rPr>
        <w:t xml:space="preserve"> </w:t>
      </w:r>
      <w:r>
        <w:t>Cenco</w:t>
      </w:r>
      <w:r>
        <w:rPr>
          <w:spacing w:val="-3"/>
        </w:rPr>
        <w:t xml:space="preserve"> </w:t>
      </w:r>
      <w:r>
        <w:t>La</w:t>
      </w:r>
      <w:r>
        <w:rPr>
          <w:spacing w:val="-3"/>
        </w:rPr>
        <w:t xml:space="preserve"> </w:t>
      </w:r>
      <w:r>
        <w:t>Reina,</w:t>
      </w:r>
      <w:r>
        <w:rPr>
          <w:spacing w:val="-3"/>
        </w:rPr>
        <w:t xml:space="preserve"> </w:t>
      </w:r>
      <w:r>
        <w:t>Cenco</w:t>
      </w:r>
      <w:r>
        <w:rPr>
          <w:spacing w:val="-6"/>
        </w:rPr>
        <w:t xml:space="preserve"> </w:t>
      </w:r>
      <w:r>
        <w:t>El</w:t>
      </w:r>
      <w:r>
        <w:rPr>
          <w:spacing w:val="-3"/>
        </w:rPr>
        <w:t xml:space="preserve"> </w:t>
      </w:r>
      <w:r>
        <w:t>Llano,</w:t>
      </w:r>
      <w:r>
        <w:rPr>
          <w:spacing w:val="-3"/>
        </w:rPr>
        <w:t xml:space="preserve"> </w:t>
      </w:r>
      <w:r>
        <w:t>Cenco Belloto, Cenco Valparaíso y Cenco Angamos.</w:t>
      </w:r>
    </w:p>
    <w:p w:rsidR="00AF0ED5" w:rsidRDefault="00C1502A" w14:textId="77777777" w14:noSpellErr="1" w14:paraId="5F1421C0">
      <w:pPr>
        <w:pStyle w:val="Textoindependiente"/>
        <w:spacing w:before="200" w:line="276" w:lineRule="auto"/>
        <w:ind w:right="389"/>
      </w:pPr>
      <w:r w:rsidR="00C1502A">
        <w:rPr/>
        <w:t>Los</w:t>
      </w:r>
      <w:r w:rsidR="00C1502A">
        <w:rPr>
          <w:spacing w:val="-2"/>
        </w:rPr>
        <w:t xml:space="preserve"> </w:t>
      </w:r>
      <w:r w:rsidR="00C1502A">
        <w:rPr/>
        <w:t>ganadores</w:t>
      </w:r>
      <w:r w:rsidR="00C1502A">
        <w:rPr>
          <w:spacing w:val="-2"/>
        </w:rPr>
        <w:t xml:space="preserve"> </w:t>
      </w:r>
      <w:r w:rsidR="00C1502A">
        <w:rPr/>
        <w:t>serán</w:t>
      </w:r>
      <w:r w:rsidR="00C1502A">
        <w:rPr>
          <w:spacing w:val="-4"/>
        </w:rPr>
        <w:t xml:space="preserve"> </w:t>
      </w:r>
      <w:r w:rsidR="00C1502A">
        <w:rPr/>
        <w:t>notificados</w:t>
      </w:r>
      <w:r w:rsidR="00C1502A">
        <w:rPr>
          <w:spacing w:val="-2"/>
        </w:rPr>
        <w:t xml:space="preserve"> </w:t>
      </w:r>
      <w:r w:rsidR="00C1502A">
        <w:rPr/>
        <w:t>a</w:t>
      </w:r>
      <w:r w:rsidR="00C1502A">
        <w:rPr>
          <w:spacing w:val="-4"/>
        </w:rPr>
        <w:t xml:space="preserve"> </w:t>
      </w:r>
      <w:r w:rsidR="00C1502A">
        <w:rPr/>
        <w:t>través</w:t>
      </w:r>
      <w:r w:rsidR="00C1502A">
        <w:rPr>
          <w:spacing w:val="-3"/>
        </w:rPr>
        <w:t xml:space="preserve"> </w:t>
      </w:r>
      <w:r w:rsidR="00C1502A">
        <w:rPr/>
        <w:t>de</w:t>
      </w:r>
      <w:r w:rsidR="00C1502A">
        <w:rPr>
          <w:spacing w:val="-3"/>
        </w:rPr>
        <w:t xml:space="preserve"> </w:t>
      </w:r>
      <w:r w:rsidR="00C1502A">
        <w:rPr/>
        <w:t>email,</w:t>
      </w:r>
      <w:r w:rsidR="00C1502A">
        <w:rPr>
          <w:spacing w:val="-5"/>
        </w:rPr>
        <w:t xml:space="preserve"> </w:t>
      </w:r>
      <w:r w:rsidR="00C1502A">
        <w:rPr/>
        <w:t>al</w:t>
      </w:r>
      <w:r w:rsidR="00C1502A">
        <w:rPr>
          <w:spacing w:val="-3"/>
        </w:rPr>
        <w:t xml:space="preserve"> </w:t>
      </w:r>
      <w:r w:rsidR="00C1502A">
        <w:rPr/>
        <w:t>cual</w:t>
      </w:r>
      <w:r w:rsidR="00C1502A">
        <w:rPr>
          <w:spacing w:val="-5"/>
        </w:rPr>
        <w:t xml:space="preserve"> </w:t>
      </w:r>
      <w:r w:rsidR="00C1502A">
        <w:rPr/>
        <w:t>se</w:t>
      </w:r>
      <w:r w:rsidR="00C1502A">
        <w:rPr>
          <w:spacing w:val="-3"/>
        </w:rPr>
        <w:t xml:space="preserve"> </w:t>
      </w:r>
      <w:r w:rsidR="00C1502A">
        <w:rPr/>
        <w:t>enviarán</w:t>
      </w:r>
      <w:r w:rsidR="00C1502A">
        <w:rPr>
          <w:spacing w:val="-4"/>
        </w:rPr>
        <w:t xml:space="preserve"> </w:t>
      </w:r>
      <w:r w:rsidR="00C1502A">
        <w:rPr/>
        <w:t>las</w:t>
      </w:r>
      <w:r w:rsidR="00C1502A">
        <w:rPr>
          <w:spacing w:val="-5"/>
        </w:rPr>
        <w:t xml:space="preserve"> </w:t>
      </w:r>
      <w:r w:rsidR="00C1502A">
        <w:rPr/>
        <w:t>instrucciones</w:t>
      </w:r>
      <w:r w:rsidR="00C1502A">
        <w:rPr>
          <w:spacing w:val="-2"/>
        </w:rPr>
        <w:t xml:space="preserve"> </w:t>
      </w:r>
      <w:r w:rsidR="00C1502A">
        <w:rPr/>
        <w:t>para la coordinación del día de compras o en su defecto, cualquier premio que pudiese adjudicarse por sorteo.</w:t>
      </w:r>
    </w:p>
    <w:p w:rsidR="00AF0ED5" w:rsidRDefault="00C1502A" w14:paraId="74A64356" w14:textId="26754BEB">
      <w:pPr>
        <w:pStyle w:val="Textoindependiente"/>
        <w:spacing w:before="200" w:line="276" w:lineRule="auto"/>
        <w:ind w:right="389"/>
      </w:pPr>
    </w:p>
    <w:p w:rsidR="00AF0ED5" w:rsidP="1D3265AF" w:rsidRDefault="00C1502A" w14:noSpellErr="1" w14:paraId="772A8F15" w14:textId="5BF840F5">
      <w:pPr>
        <w:pStyle w:val="Ttulo1"/>
        <w:numPr>
          <w:ilvl w:val="0"/>
          <w:numId w:val="3"/>
        </w:numPr>
        <w:tabs>
          <w:tab w:val="left" w:leader="none" w:pos="222"/>
        </w:tabs>
        <w:spacing w:before="200" w:line="240" w:lineRule="auto"/>
        <w:ind w:left="0" w:firstLine="0"/>
        <w:contextualSpacing/>
        <w:rPr/>
        <w:sectPr w:rsidR="00AF0ED5">
          <w:headerReference w:type="default" r:id="rId13"/>
          <w:pgSz w:w="12240" w:h="15840" w:orient="portrait"/>
          <w:pgMar w:top="2300" w:right="1440" w:bottom="280" w:left="1800" w:header="596" w:footer="0" w:gutter="0"/>
          <w:cols w:space="720"/>
          <w:footerReference w:type="default" r:id="Rbb67b6282ed54ca2"/>
        </w:sectPr>
      </w:pPr>
      <w:r w:rsidRPr="1D3265AF" w:rsidR="35C63A78">
        <w:rPr>
          <w:u w:val="single"/>
        </w:rPr>
        <w:t>ARTÍCULO SEXTO</w:t>
      </w:r>
      <w:r w:rsidR="35C63A78">
        <w:rPr/>
        <w:t>: Disposiciones finales</w:t>
      </w:r>
    </w:p>
    <w:p w:rsidR="00AF0ED5" w:rsidP="1D3265AF" w:rsidRDefault="00AF0ED5" w14:paraId="210F6483" w14:noSpellErr="1" w14:textId="6CFCE8F7">
      <w:pPr>
        <w:pStyle w:val="Textoindependiente"/>
        <w:spacing w:before="35" w:line="240" w:lineRule="auto"/>
      </w:pPr>
    </w:p>
    <w:p w:rsidR="00AF0ED5" w:rsidP="1D3265AF" w:rsidRDefault="00C1502A" w14:paraId="668FB73A" w14:textId="77777777" w14:noSpellErr="1">
      <w:pPr>
        <w:pStyle w:val="Prrafodelista"/>
        <w:numPr>
          <w:ilvl w:val="1"/>
          <w:numId w:val="3"/>
        </w:numPr>
        <w:tabs>
          <w:tab w:val="left" w:pos="720"/>
        </w:tabs>
        <w:spacing w:before="1" w:line="240" w:lineRule="auto"/>
        <w:ind w:right="567"/>
        <w:rPr/>
      </w:pPr>
      <w:r w:rsidR="00C1502A">
        <w:rPr/>
        <w:t>En caso de fuerza mayor y/o caso fortuito que genere alguna imposibilidad para llevar a cabo la promoción, o para continuar con la misma, el Organizador podrá suspender definitivamente o transitoriamente esta promoción, como así también, introducir las modificaciones pertinentes, debiendo notificar, en forma previa, dicha/s modificación/es según requeridas por ley aplicable, para su aprobación y posterior</w:t>
      </w:r>
      <w:r w:rsidR="00C1502A">
        <w:rPr>
          <w:spacing w:val="-6"/>
        </w:rPr>
        <w:t xml:space="preserve"> </w:t>
      </w:r>
      <w:r w:rsidR="00C1502A">
        <w:rPr/>
        <w:t>implementación,</w:t>
      </w:r>
      <w:r w:rsidR="00C1502A">
        <w:rPr>
          <w:spacing w:val="-3"/>
        </w:rPr>
        <w:t xml:space="preserve"> </w:t>
      </w:r>
      <w:r w:rsidR="00C1502A">
        <w:rPr/>
        <w:t>como</w:t>
      </w:r>
      <w:r w:rsidR="00C1502A">
        <w:rPr>
          <w:spacing w:val="-3"/>
        </w:rPr>
        <w:t xml:space="preserve"> </w:t>
      </w:r>
      <w:r w:rsidR="00C1502A">
        <w:rPr/>
        <w:t>así</w:t>
      </w:r>
      <w:r w:rsidR="00C1502A">
        <w:rPr>
          <w:spacing w:val="-2"/>
        </w:rPr>
        <w:t xml:space="preserve"> </w:t>
      </w:r>
      <w:r w:rsidR="00C1502A">
        <w:rPr/>
        <w:t>también</w:t>
      </w:r>
      <w:r w:rsidR="00C1502A">
        <w:rPr>
          <w:spacing w:val="-4"/>
        </w:rPr>
        <w:t xml:space="preserve"> </w:t>
      </w:r>
      <w:r w:rsidR="00C1502A">
        <w:rPr/>
        <w:t>al</w:t>
      </w:r>
      <w:r w:rsidR="00C1502A">
        <w:rPr>
          <w:spacing w:val="-3"/>
        </w:rPr>
        <w:t xml:space="preserve"> </w:t>
      </w:r>
      <w:r w:rsidR="00C1502A">
        <w:rPr/>
        <w:t>público</w:t>
      </w:r>
      <w:r w:rsidR="00C1502A">
        <w:rPr>
          <w:spacing w:val="-6"/>
        </w:rPr>
        <w:t xml:space="preserve"> </w:t>
      </w:r>
      <w:r w:rsidR="00C1502A">
        <w:rPr/>
        <w:t>en</w:t>
      </w:r>
      <w:r w:rsidR="00C1502A">
        <w:rPr>
          <w:spacing w:val="-4"/>
        </w:rPr>
        <w:t xml:space="preserve"> </w:t>
      </w:r>
      <w:r w:rsidR="00C1502A">
        <w:rPr/>
        <w:t>general,</w:t>
      </w:r>
      <w:r w:rsidR="00C1502A">
        <w:rPr>
          <w:spacing w:val="-3"/>
        </w:rPr>
        <w:t xml:space="preserve"> </w:t>
      </w:r>
      <w:r w:rsidR="00C1502A">
        <w:rPr/>
        <w:t>por</w:t>
      </w:r>
      <w:r w:rsidR="00C1502A">
        <w:rPr>
          <w:spacing w:val="-3"/>
        </w:rPr>
        <w:t xml:space="preserve"> </w:t>
      </w:r>
      <w:r w:rsidR="00C1502A">
        <w:rPr/>
        <w:t>los</w:t>
      </w:r>
      <w:r w:rsidR="00C1502A">
        <w:rPr>
          <w:spacing w:val="-5"/>
        </w:rPr>
        <w:t xml:space="preserve"> </w:t>
      </w:r>
      <w:r w:rsidR="00C1502A">
        <w:rPr/>
        <w:t>mismos medios de comunicación utilizados oportunamente para el lanzamiento de la promoción, sin que ello genere derecho alguno o reclamo por parte de los participantes.</w:t>
      </w:r>
      <w:r w:rsidR="00C1502A">
        <w:rPr/>
        <w:t xml:space="preserve"> El Organizador, en ningún caso, será responsable por errores humanos o acciones deliberadas de terceros que pudieran perturbar,</w:t>
      </w:r>
      <w:r w:rsidR="00C1502A">
        <w:rPr>
          <w:spacing w:val="-2"/>
        </w:rPr>
        <w:t xml:space="preserve"> </w:t>
      </w:r>
      <w:r w:rsidR="00C1502A">
        <w:rPr/>
        <w:t>suspender o interrumpir el normal desarrollo de la presente Promoción.</w:t>
      </w:r>
    </w:p>
    <w:p w:rsidR="00AF0ED5" w:rsidRDefault="00AF0ED5" w14:paraId="32750A68" w14:textId="77777777">
      <w:pPr>
        <w:pStyle w:val="Textoindependiente"/>
      </w:pPr>
    </w:p>
    <w:p w:rsidR="00AF0ED5" w:rsidRDefault="00AF0ED5" w14:paraId="4F1D058E" w14:textId="77777777">
      <w:pPr>
        <w:pStyle w:val="Textoindependiente"/>
        <w:spacing w:before="182"/>
      </w:pPr>
    </w:p>
    <w:p w:rsidR="00AF0ED5" w:rsidRDefault="00C1502A" w14:paraId="276B0742" w14:textId="77777777">
      <w:pPr>
        <w:pStyle w:val="Prrafodelista"/>
        <w:numPr>
          <w:ilvl w:val="1"/>
          <w:numId w:val="3"/>
        </w:numPr>
        <w:tabs>
          <w:tab w:val="left" w:pos="720"/>
        </w:tabs>
        <w:spacing w:line="276" w:lineRule="auto"/>
        <w:ind w:right="545"/>
      </w:pPr>
      <w:r>
        <w:t>Ni</w:t>
      </w:r>
      <w:r>
        <w:rPr>
          <w:spacing w:val="-3"/>
        </w:rPr>
        <w:t xml:space="preserve"> </w:t>
      </w:r>
      <w:r>
        <w:t>el</w:t>
      </w:r>
      <w:r>
        <w:rPr>
          <w:spacing w:val="-5"/>
        </w:rPr>
        <w:t xml:space="preserve"> </w:t>
      </w:r>
      <w:r>
        <w:t>Organizador,</w:t>
      </w:r>
      <w:r>
        <w:rPr>
          <w:spacing w:val="-4"/>
        </w:rPr>
        <w:t xml:space="preserve"> </w:t>
      </w:r>
      <w:r>
        <w:t>ni</w:t>
      </w:r>
      <w:r>
        <w:rPr>
          <w:spacing w:val="-6"/>
        </w:rPr>
        <w:t xml:space="preserve"> </w:t>
      </w:r>
      <w:r>
        <w:t>sus</w:t>
      </w:r>
      <w:r>
        <w:rPr>
          <w:spacing w:val="-3"/>
        </w:rPr>
        <w:t xml:space="preserve"> </w:t>
      </w:r>
      <w:r>
        <w:t>respectivas</w:t>
      </w:r>
      <w:r>
        <w:rPr>
          <w:spacing w:val="-3"/>
        </w:rPr>
        <w:t xml:space="preserve"> </w:t>
      </w:r>
      <w:r>
        <w:t>subsidiarios,</w:t>
      </w:r>
      <w:r>
        <w:rPr>
          <w:spacing w:val="-4"/>
        </w:rPr>
        <w:t xml:space="preserve"> </w:t>
      </w:r>
      <w:r>
        <w:t>afiliados,</w:t>
      </w:r>
      <w:r>
        <w:rPr>
          <w:spacing w:val="-4"/>
        </w:rPr>
        <w:t xml:space="preserve"> </w:t>
      </w:r>
      <w:r>
        <w:t>y</w:t>
      </w:r>
      <w:r>
        <w:rPr>
          <w:spacing w:val="-5"/>
        </w:rPr>
        <w:t xml:space="preserve"> </w:t>
      </w:r>
      <w:r>
        <w:t>matrices,</w:t>
      </w:r>
      <w:r>
        <w:rPr>
          <w:spacing w:val="-4"/>
        </w:rPr>
        <w:t xml:space="preserve"> </w:t>
      </w:r>
      <w:r>
        <w:t>agencias</w:t>
      </w:r>
      <w:r>
        <w:rPr>
          <w:spacing w:val="-3"/>
        </w:rPr>
        <w:t xml:space="preserve"> </w:t>
      </w:r>
      <w:r>
        <w:t>de publicidad, promociones o relaciones públicas, ni los empleados, representantes, directores y agentes de las entidades previamente mencionadas se responsabilizarán por daños, accidentes o pérdidas (directas, indirectas o consecuentes) que puedan sufrir los participantes, sus familiares o cualquier persona en el uso o disfrute de la promoción.</w:t>
      </w:r>
    </w:p>
    <w:p w:rsidR="00AF0ED5" w:rsidRDefault="00AF0ED5" w14:paraId="50022D51" w14:textId="77777777">
      <w:pPr>
        <w:pStyle w:val="Textoindependiente"/>
      </w:pPr>
    </w:p>
    <w:p w:rsidR="00AF0ED5" w:rsidRDefault="00AF0ED5" w14:paraId="7E915B0F" w14:textId="77777777">
      <w:pPr>
        <w:pStyle w:val="Textoindependiente"/>
        <w:spacing w:before="179"/>
      </w:pPr>
    </w:p>
    <w:p w:rsidR="00AF0ED5" w:rsidRDefault="00C1502A" w14:paraId="295F381A" w14:textId="77777777">
      <w:pPr>
        <w:pStyle w:val="Prrafodelista"/>
        <w:numPr>
          <w:ilvl w:val="1"/>
          <w:numId w:val="3"/>
        </w:numPr>
        <w:tabs>
          <w:tab w:val="left" w:pos="720"/>
        </w:tabs>
        <w:spacing w:line="276" w:lineRule="auto"/>
        <w:ind w:right="382"/>
      </w:pPr>
      <w:r>
        <w:t>Cada</w:t>
      </w:r>
      <w:r>
        <w:rPr>
          <w:spacing w:val="-3"/>
        </w:rPr>
        <w:t xml:space="preserve"> </w:t>
      </w:r>
      <w:r>
        <w:t>participante</w:t>
      </w:r>
      <w:r>
        <w:rPr>
          <w:spacing w:val="-3"/>
        </w:rPr>
        <w:t xml:space="preserve"> </w:t>
      </w:r>
      <w:r>
        <w:t>acepta</w:t>
      </w:r>
      <w:r>
        <w:rPr>
          <w:spacing w:val="-7"/>
        </w:rPr>
        <w:t xml:space="preserve"> </w:t>
      </w:r>
      <w:r>
        <w:t>que</w:t>
      </w:r>
      <w:r>
        <w:rPr>
          <w:spacing w:val="-3"/>
        </w:rPr>
        <w:t xml:space="preserve"> </w:t>
      </w:r>
      <w:r>
        <w:t>el</w:t>
      </w:r>
      <w:r>
        <w:rPr>
          <w:spacing w:val="-4"/>
        </w:rPr>
        <w:t xml:space="preserve"> </w:t>
      </w:r>
      <w:r>
        <w:t>Organizador</w:t>
      </w:r>
      <w:r>
        <w:rPr>
          <w:spacing w:val="-3"/>
        </w:rPr>
        <w:t xml:space="preserve"> </w:t>
      </w:r>
      <w:r>
        <w:t>o</w:t>
      </w:r>
      <w:r>
        <w:rPr>
          <w:spacing w:val="-6"/>
        </w:rPr>
        <w:t xml:space="preserve"> </w:t>
      </w:r>
      <w:r>
        <w:t>sus</w:t>
      </w:r>
      <w:r>
        <w:rPr>
          <w:spacing w:val="-5"/>
        </w:rPr>
        <w:t xml:space="preserve"> </w:t>
      </w:r>
      <w:r>
        <w:t>designados</w:t>
      </w:r>
      <w:r>
        <w:rPr>
          <w:spacing w:val="-2"/>
        </w:rPr>
        <w:t xml:space="preserve"> </w:t>
      </w:r>
      <w:r>
        <w:t>no</w:t>
      </w:r>
      <w:r>
        <w:rPr>
          <w:spacing w:val="-3"/>
        </w:rPr>
        <w:t xml:space="preserve"> </w:t>
      </w:r>
      <w:r>
        <w:t>brindarán</w:t>
      </w:r>
      <w:r>
        <w:rPr>
          <w:spacing w:val="-7"/>
        </w:rPr>
        <w:t xml:space="preserve"> </w:t>
      </w:r>
      <w:r>
        <w:t>garantía general o específica, directa o indirecta, respecto a cualquiera de los productos o servicios otorgados como premios y que estos solo tienen las garantías que puedan suplir sus proveedores. Todo participante acepta voluntariamente y asume total responsabilidad, y a su vez exime al Organizador, sus respectivos subsidiarios, afiliados, y matrices, y los empleados, representantes, directores y agentes de las entidades previamente me</w:t>
      </w:r>
      <w:r>
        <w:t>ncionadas de toda y cualquier responsabilidad por problemas de conexiones de redes no disponibles, transmisiones con demoras, incompletas, fallas en líneas, errores de hardware, software, servidores, proveedores,</w:t>
      </w:r>
      <w:r>
        <w:rPr>
          <w:spacing w:val="-4"/>
        </w:rPr>
        <w:t xml:space="preserve"> </w:t>
      </w:r>
      <w:r>
        <w:t>equipos u</w:t>
      </w:r>
      <w:r>
        <w:rPr>
          <w:spacing w:val="-5"/>
        </w:rPr>
        <w:t xml:space="preserve"> </w:t>
      </w:r>
      <w:r>
        <w:t>otros problemas o</w:t>
      </w:r>
      <w:r>
        <w:rPr>
          <w:spacing w:val="-2"/>
        </w:rPr>
        <w:t xml:space="preserve"> </w:t>
      </w:r>
      <w:r>
        <w:t>defectos técnicos o</w:t>
      </w:r>
      <w:r>
        <w:rPr>
          <w:spacing w:val="-2"/>
        </w:rPr>
        <w:t xml:space="preserve"> </w:t>
      </w:r>
      <w:r>
        <w:t>cualquier</w:t>
      </w:r>
      <w:r>
        <w:rPr>
          <w:spacing w:val="-1"/>
        </w:rPr>
        <w:t xml:space="preserve"> </w:t>
      </w:r>
      <w:r>
        <w:t>otra</w:t>
      </w:r>
      <w:r>
        <w:rPr>
          <w:spacing w:val="-1"/>
        </w:rPr>
        <w:t xml:space="preserve"> </w:t>
      </w:r>
      <w:r>
        <w:t>falla</w:t>
      </w:r>
      <w:r>
        <w:rPr>
          <w:spacing w:val="-1"/>
        </w:rPr>
        <w:t xml:space="preserve"> </w:t>
      </w:r>
      <w:r>
        <w:t>en las comunicaciones o circunstancias, que de alguna manera, limiten la habilidad del Participante para participar en el concurso o promoción. Si por alguna razón, el concurso o promoción no está funcionando como se planificó, de</w:t>
      </w:r>
      <w:r>
        <w:t>bido a problemas</w:t>
      </w:r>
    </w:p>
    <w:p w:rsidR="00AF0ED5" w:rsidRDefault="00C1502A" w14:paraId="44F7F56B" w14:textId="77777777">
      <w:pPr>
        <w:pStyle w:val="Textoindependiente"/>
        <w:spacing w:before="2" w:line="276" w:lineRule="auto"/>
        <w:ind w:left="720" w:right="389"/>
      </w:pPr>
      <w:r>
        <w:t>de virus o “bugs” de computadora o cualquier otra razón, el Organizador podrá cancelar las participaciones, suspender el concurso o promoción o tomar cualquier otra</w:t>
      </w:r>
      <w:r>
        <w:rPr>
          <w:spacing w:val="-4"/>
        </w:rPr>
        <w:t xml:space="preserve"> </w:t>
      </w:r>
      <w:r>
        <w:t>medida.</w:t>
      </w:r>
      <w:r>
        <w:rPr>
          <w:spacing w:val="-4"/>
        </w:rPr>
        <w:t xml:space="preserve"> </w:t>
      </w:r>
      <w:r>
        <w:t>El</w:t>
      </w:r>
      <w:r>
        <w:rPr>
          <w:spacing w:val="-4"/>
        </w:rPr>
        <w:t xml:space="preserve"> </w:t>
      </w:r>
      <w:r>
        <w:t>Organizador</w:t>
      </w:r>
      <w:r>
        <w:rPr>
          <w:spacing w:val="-4"/>
        </w:rPr>
        <w:t xml:space="preserve"> </w:t>
      </w:r>
      <w:r>
        <w:t>también</w:t>
      </w:r>
      <w:r>
        <w:rPr>
          <w:spacing w:val="-5"/>
        </w:rPr>
        <w:t xml:space="preserve"> </w:t>
      </w:r>
      <w:r>
        <w:t>podrá</w:t>
      </w:r>
      <w:r>
        <w:rPr>
          <w:spacing w:val="-5"/>
        </w:rPr>
        <w:t xml:space="preserve"> </w:t>
      </w:r>
      <w:r>
        <w:t>descalificar</w:t>
      </w:r>
      <w:r>
        <w:rPr>
          <w:spacing w:val="-4"/>
        </w:rPr>
        <w:t xml:space="preserve"> </w:t>
      </w:r>
      <w:r>
        <w:t>a</w:t>
      </w:r>
      <w:r>
        <w:rPr>
          <w:spacing w:val="-8"/>
        </w:rPr>
        <w:t xml:space="preserve"> </w:t>
      </w:r>
      <w:r>
        <w:t>cualquier</w:t>
      </w:r>
      <w:r>
        <w:rPr>
          <w:spacing w:val="-4"/>
        </w:rPr>
        <w:t xml:space="preserve"> </w:t>
      </w:r>
      <w:r>
        <w:t>participante</w:t>
      </w:r>
      <w:r>
        <w:rPr>
          <w:spacing w:val="-4"/>
        </w:rPr>
        <w:t xml:space="preserve"> </w:t>
      </w:r>
      <w:r>
        <w:t>que no cumpla con estas Bases o que se entienda cometió fraude, intervención no autorizada debido a que esto pudiese afectar la seguridad, administración e integridad del concurso o promoción.</w:t>
      </w:r>
    </w:p>
    <w:p w:rsidR="00AF0ED5" w:rsidRDefault="00AF0ED5" w14:paraId="778ED7A5" w14:textId="77777777">
      <w:pPr>
        <w:pStyle w:val="Textoindependiente"/>
        <w:spacing w:line="276" w:lineRule="auto"/>
        <w:sectPr w:rsidR="00AF0ED5">
          <w:headerReference w:type="default" r:id="rId14"/>
          <w:pgSz w:w="12240" w:h="15840" w:orient="portrait"/>
          <w:pgMar w:top="1740" w:right="1440" w:bottom="280" w:left="1800" w:header="596" w:footer="0" w:gutter="0"/>
          <w:cols w:space="720"/>
          <w:footerReference w:type="default" r:id="R2c3b77e3b2b94d69"/>
        </w:sectPr>
      </w:pPr>
    </w:p>
    <w:p w:rsidR="009B1DD1" w:rsidP="009B1DD1" w:rsidRDefault="009B1DD1" w14:paraId="39C400A5" w14:textId="77777777">
      <w:pPr>
        <w:spacing w:before="20"/>
        <w:ind w:left="20"/>
      </w:pPr>
      <w:r>
        <w:rPr>
          <w:b/>
        </w:rPr>
        <w:lastRenderedPageBreak/>
        <w:t>PUBLICIDAD</w:t>
      </w:r>
      <w:r>
        <w:rPr>
          <w:b/>
          <w:spacing w:val="-6"/>
        </w:rPr>
        <w:t xml:space="preserve"> </w:t>
      </w:r>
      <w:r>
        <w:rPr>
          <w:b/>
        </w:rPr>
        <w:t>DE</w:t>
      </w:r>
      <w:r>
        <w:rPr>
          <w:b/>
          <w:spacing w:val="-8"/>
        </w:rPr>
        <w:t xml:space="preserve"> </w:t>
      </w:r>
      <w:r>
        <w:rPr>
          <w:b/>
        </w:rPr>
        <w:t>LAS</w:t>
      </w:r>
      <w:r>
        <w:rPr>
          <w:b/>
          <w:spacing w:val="-6"/>
        </w:rPr>
        <w:t xml:space="preserve"> </w:t>
      </w:r>
      <w:r>
        <w:rPr>
          <w:b/>
        </w:rPr>
        <w:t>PRESENTES</w:t>
      </w:r>
      <w:r>
        <w:rPr>
          <w:b/>
          <w:spacing w:val="-4"/>
        </w:rPr>
        <w:t xml:space="preserve"> </w:t>
      </w:r>
      <w:r>
        <w:rPr>
          <w:b/>
        </w:rPr>
        <w:t>BASES:</w:t>
      </w:r>
      <w:r>
        <w:rPr>
          <w:b/>
          <w:spacing w:val="-3"/>
        </w:rPr>
        <w:t xml:space="preserve"> </w:t>
      </w:r>
      <w:r>
        <w:t>Se</w:t>
      </w:r>
      <w:r>
        <w:rPr>
          <w:spacing w:val="-4"/>
        </w:rPr>
        <w:t xml:space="preserve"> </w:t>
      </w:r>
      <w:r>
        <w:t>deja</w:t>
      </w:r>
      <w:r>
        <w:rPr>
          <w:spacing w:val="-4"/>
        </w:rPr>
        <w:t xml:space="preserve"> </w:t>
      </w:r>
      <w:r>
        <w:t>constancia</w:t>
      </w:r>
      <w:r>
        <w:rPr>
          <w:spacing w:val="-4"/>
        </w:rPr>
        <w:t xml:space="preserve"> </w:t>
      </w:r>
      <w:r>
        <w:t>que</w:t>
      </w:r>
      <w:r>
        <w:rPr>
          <w:spacing w:val="-4"/>
        </w:rPr>
        <w:t xml:space="preserve"> </w:t>
      </w:r>
      <w:r>
        <w:t>copia</w:t>
      </w:r>
      <w:r>
        <w:rPr>
          <w:spacing w:val="-4"/>
        </w:rPr>
        <w:t xml:space="preserve"> </w:t>
      </w:r>
      <w:r>
        <w:t>del</w:t>
      </w:r>
      <w:r>
        <w:rPr>
          <w:spacing w:val="-7"/>
        </w:rPr>
        <w:t xml:space="preserve"> </w:t>
      </w:r>
      <w:r>
        <w:rPr>
          <w:spacing w:val="-2"/>
        </w:rPr>
        <w:t>presente</w:t>
      </w:r>
    </w:p>
    <w:p w:rsidR="00AF0ED5" w:rsidRDefault="00C1502A" w14:paraId="3DF3C39C" w14:textId="10309EF1">
      <w:pPr>
        <w:pStyle w:val="Textoindependiente"/>
        <w:spacing w:before="39" w:line="273" w:lineRule="auto"/>
        <w:ind w:right="426"/>
      </w:pPr>
      <w:r>
        <w:t>documento</w:t>
      </w:r>
      <w:r>
        <w:rPr>
          <w:spacing w:val="-3"/>
        </w:rPr>
        <w:t xml:space="preserve"> </w:t>
      </w:r>
      <w:r>
        <w:t>será</w:t>
      </w:r>
      <w:r>
        <w:rPr>
          <w:spacing w:val="-3"/>
        </w:rPr>
        <w:t xml:space="preserve"> </w:t>
      </w:r>
      <w:r>
        <w:t>protocolizado</w:t>
      </w:r>
      <w:r>
        <w:rPr>
          <w:spacing w:val="-3"/>
        </w:rPr>
        <w:t xml:space="preserve"> </w:t>
      </w:r>
      <w:r>
        <w:t>en</w:t>
      </w:r>
      <w:r>
        <w:rPr>
          <w:spacing w:val="-4"/>
        </w:rPr>
        <w:t xml:space="preserve"> </w:t>
      </w:r>
      <w:r>
        <w:t>la</w:t>
      </w:r>
      <w:r>
        <w:rPr>
          <w:spacing w:val="-6"/>
        </w:rPr>
        <w:t xml:space="preserve"> </w:t>
      </w:r>
      <w:r>
        <w:t>Notaría</w:t>
      </w:r>
      <w:r>
        <w:rPr>
          <w:spacing w:val="-3"/>
        </w:rPr>
        <w:t xml:space="preserve"> </w:t>
      </w:r>
      <w:r>
        <w:t>de</w:t>
      </w:r>
      <w:r>
        <w:rPr>
          <w:spacing w:val="-4"/>
        </w:rPr>
        <w:t xml:space="preserve"> </w:t>
      </w:r>
      <w:r>
        <w:t>Macul</w:t>
      </w:r>
      <w:r>
        <w:rPr>
          <w:spacing w:val="-3"/>
        </w:rPr>
        <w:t xml:space="preserve"> </w:t>
      </w:r>
      <w:r>
        <w:t>de</w:t>
      </w:r>
      <w:r>
        <w:rPr>
          <w:spacing w:val="-3"/>
        </w:rPr>
        <w:t xml:space="preserve"> </w:t>
      </w:r>
      <w:r>
        <w:t>don</w:t>
      </w:r>
      <w:r>
        <w:rPr>
          <w:spacing w:val="-4"/>
        </w:rPr>
        <w:t xml:space="preserve"> </w:t>
      </w:r>
      <w:r>
        <w:t>Juan</w:t>
      </w:r>
      <w:r>
        <w:rPr>
          <w:spacing w:val="-4"/>
        </w:rPr>
        <w:t xml:space="preserve"> </w:t>
      </w:r>
      <w:proofErr w:type="spellStart"/>
      <w:r>
        <w:t>Facuse</w:t>
      </w:r>
      <w:proofErr w:type="spellEnd"/>
      <w:r>
        <w:rPr>
          <w:spacing w:val="-3"/>
        </w:rPr>
        <w:t xml:space="preserve"> </w:t>
      </w:r>
      <w:proofErr w:type="spellStart"/>
      <w:r>
        <w:t>Heresi</w:t>
      </w:r>
      <w:proofErr w:type="spellEnd"/>
      <w:r>
        <w:rPr>
          <w:spacing w:val="-2"/>
        </w:rPr>
        <w:t xml:space="preserve"> </w:t>
      </w:r>
      <w:r>
        <w:t xml:space="preserve">y disponibles para su consulta en </w:t>
      </w:r>
      <w:hyperlink r:id="rId15">
        <w:r>
          <w:rPr>
            <w:color w:val="0000FF"/>
            <w:u w:val="single" w:color="0000FF"/>
          </w:rPr>
          <w:t>https://www.cencomalls.com/chile</w:t>
        </w:r>
      </w:hyperlink>
      <w:r>
        <w:rPr>
          <w:color w:val="0000FF"/>
          <w:spacing w:val="40"/>
        </w:rPr>
        <w:t xml:space="preserve"> </w:t>
      </w:r>
      <w:r>
        <w:t>.</w:t>
      </w:r>
    </w:p>
    <w:p w:rsidR="00AF0ED5" w:rsidRDefault="00AF0ED5" w14:paraId="4BA41C73" w14:textId="77777777">
      <w:pPr>
        <w:pStyle w:val="Textoindependiente"/>
        <w:rPr>
          <w:sz w:val="20"/>
        </w:rPr>
      </w:pPr>
    </w:p>
    <w:p w:rsidR="00AF0ED5" w:rsidRDefault="00AF0ED5" w14:paraId="71E44D61" w14:textId="77777777">
      <w:pPr>
        <w:pStyle w:val="Textoindependiente"/>
        <w:rPr>
          <w:sz w:val="20"/>
        </w:rPr>
      </w:pPr>
    </w:p>
    <w:p w:rsidR="00AF0ED5" w:rsidRDefault="00AF0ED5" w14:paraId="5E7967C4" w14:textId="77777777">
      <w:pPr>
        <w:pStyle w:val="Textoindependiente"/>
        <w:rPr>
          <w:sz w:val="20"/>
        </w:rPr>
      </w:pPr>
    </w:p>
    <w:p w:rsidR="00AF0ED5" w:rsidRDefault="00AF0ED5" w14:paraId="728EA8D6" w14:textId="77777777">
      <w:pPr>
        <w:pStyle w:val="Textoindependiente"/>
        <w:rPr>
          <w:sz w:val="20"/>
        </w:rPr>
      </w:pPr>
    </w:p>
    <w:p w:rsidR="00AF0ED5" w:rsidRDefault="00AF0ED5" w14:paraId="65F00364" w14:textId="77777777">
      <w:pPr>
        <w:pStyle w:val="Textoindependiente"/>
        <w:rPr>
          <w:sz w:val="20"/>
        </w:rPr>
      </w:pPr>
    </w:p>
    <w:p w:rsidR="00AF0ED5" w:rsidRDefault="00AF0ED5" w14:paraId="43BEF1AA" w14:textId="77777777">
      <w:pPr>
        <w:pStyle w:val="Textoindependiente"/>
        <w:rPr>
          <w:sz w:val="20"/>
        </w:rPr>
      </w:pPr>
    </w:p>
    <w:p w:rsidR="00AF0ED5" w:rsidRDefault="00AF0ED5" w14:paraId="0F49D489" w14:textId="77777777">
      <w:pPr>
        <w:pStyle w:val="Textoindependiente"/>
        <w:rPr>
          <w:sz w:val="20"/>
        </w:rPr>
      </w:pPr>
    </w:p>
    <w:p w:rsidR="00AF0ED5" w:rsidRDefault="00AF0ED5" w14:paraId="1E6B5414" w14:textId="77777777">
      <w:pPr>
        <w:pStyle w:val="Textoindependiente"/>
        <w:rPr>
          <w:sz w:val="20"/>
        </w:rPr>
      </w:pPr>
    </w:p>
    <w:p w:rsidR="00AF0ED5" w:rsidRDefault="00AF0ED5" w14:paraId="1685419C" w14:textId="77777777">
      <w:pPr>
        <w:pStyle w:val="Textoindependiente"/>
        <w:rPr>
          <w:sz w:val="20"/>
        </w:rPr>
      </w:pPr>
    </w:p>
    <w:p w:rsidR="00AF0ED5" w:rsidRDefault="00AF0ED5" w14:paraId="1132B5F2" w14:textId="77777777">
      <w:pPr>
        <w:pStyle w:val="Textoindependiente"/>
        <w:rPr>
          <w:sz w:val="20"/>
        </w:rPr>
      </w:pPr>
    </w:p>
    <w:p w:rsidR="00AF0ED5" w:rsidRDefault="00AF0ED5" w14:paraId="617AC833" w14:textId="77777777">
      <w:pPr>
        <w:pStyle w:val="Textoindependiente"/>
        <w:rPr>
          <w:sz w:val="20"/>
        </w:rPr>
      </w:pPr>
    </w:p>
    <w:p w:rsidR="00AF0ED5" w:rsidRDefault="00AF0ED5" w14:paraId="3E5F2AB6" w14:textId="77777777">
      <w:pPr>
        <w:pStyle w:val="Textoindependiente"/>
        <w:rPr>
          <w:sz w:val="20"/>
        </w:rPr>
      </w:pPr>
    </w:p>
    <w:p w:rsidR="00AF0ED5" w:rsidRDefault="00AF0ED5" w14:paraId="63F66E51" w14:textId="77777777">
      <w:pPr>
        <w:pStyle w:val="Textoindependiente"/>
        <w:rPr>
          <w:sz w:val="20"/>
        </w:rPr>
      </w:pPr>
    </w:p>
    <w:p w:rsidR="00AF0ED5" w:rsidRDefault="00AF0ED5" w14:paraId="7FF31055" w14:textId="77777777">
      <w:pPr>
        <w:pStyle w:val="Textoindependiente"/>
        <w:rPr>
          <w:sz w:val="20"/>
        </w:rPr>
      </w:pPr>
    </w:p>
    <w:p w:rsidR="00AF0ED5" w:rsidRDefault="00AF0ED5" w14:paraId="2AC69733" w14:textId="77777777">
      <w:pPr>
        <w:pStyle w:val="Textoindependiente"/>
        <w:rPr>
          <w:sz w:val="20"/>
        </w:rPr>
      </w:pPr>
    </w:p>
    <w:p w:rsidR="00AF0ED5" w:rsidRDefault="00AF0ED5" w14:paraId="1FA33EFE" w14:textId="77777777">
      <w:pPr>
        <w:pStyle w:val="Textoindependiente"/>
        <w:rPr>
          <w:sz w:val="20"/>
        </w:rPr>
      </w:pPr>
    </w:p>
    <w:p w:rsidR="00AF0ED5" w:rsidRDefault="00AF0ED5" w14:paraId="54B46A58" w14:textId="77777777">
      <w:pPr>
        <w:pStyle w:val="Textoindependiente"/>
        <w:rPr>
          <w:sz w:val="20"/>
        </w:rPr>
      </w:pPr>
    </w:p>
    <w:p w:rsidR="00AF0ED5" w:rsidRDefault="00AF0ED5" w14:paraId="2860842B" w14:textId="77777777">
      <w:pPr>
        <w:pStyle w:val="Textoindependiente"/>
        <w:rPr>
          <w:sz w:val="20"/>
        </w:rPr>
      </w:pPr>
    </w:p>
    <w:p w:rsidR="00AF0ED5" w:rsidRDefault="00AF0ED5" w14:paraId="19BB2311" w14:textId="77777777">
      <w:pPr>
        <w:pStyle w:val="Textoindependiente"/>
        <w:rPr>
          <w:sz w:val="20"/>
        </w:rPr>
      </w:pPr>
    </w:p>
    <w:p w:rsidR="00AF0ED5" w:rsidRDefault="00AF0ED5" w14:paraId="3B3CF48E" w14:textId="77777777">
      <w:pPr>
        <w:pStyle w:val="Textoindependiente"/>
        <w:rPr>
          <w:sz w:val="20"/>
        </w:rPr>
      </w:pPr>
    </w:p>
    <w:p w:rsidR="00AF0ED5" w:rsidRDefault="00AF0ED5" w14:paraId="2C7EB9F6" w14:textId="77777777">
      <w:pPr>
        <w:pStyle w:val="Textoindependiente"/>
        <w:rPr>
          <w:sz w:val="20"/>
        </w:rPr>
      </w:pPr>
    </w:p>
    <w:p w:rsidR="00AF0ED5" w:rsidRDefault="00AF0ED5" w14:paraId="14B0EC0F" w14:textId="77777777">
      <w:pPr>
        <w:pStyle w:val="Textoindependiente"/>
        <w:rPr>
          <w:sz w:val="20"/>
        </w:rPr>
      </w:pPr>
    </w:p>
    <w:p w:rsidR="00AF0ED5" w:rsidRDefault="00AF0ED5" w14:paraId="625CBF2F" w14:textId="77777777">
      <w:pPr>
        <w:pStyle w:val="Textoindependiente"/>
        <w:rPr>
          <w:sz w:val="20"/>
        </w:rPr>
      </w:pPr>
    </w:p>
    <w:p w:rsidR="00AF0ED5" w:rsidP="619670D4" w:rsidRDefault="00AF0ED5" w14:paraId="1B1F4FB5" w14:textId="77777777" w14:noSpellErr="1">
      <w:pPr>
        <w:pStyle w:val="Textoindependiente"/>
        <w:rPr>
          <w:sz w:val="20"/>
          <w:szCs w:val="20"/>
        </w:rPr>
      </w:pPr>
      <w:r w:rsidR="619670D4">
        <w:drawing>
          <wp:anchor distT="0" distB="0" distL="114300" distR="114300" simplePos="0" relativeHeight="487587840" behindDoc="1" locked="0" layoutInCell="1" allowOverlap="1" wp14:editId="176E7AD2" wp14:anchorId="3E53BC5F">
            <wp:simplePos x="0" y="0"/>
            <wp:positionH relativeFrom="column">
              <wp:posOffset>2438400</wp:posOffset>
            </wp:positionH>
            <wp:positionV relativeFrom="paragraph">
              <wp:posOffset>47625</wp:posOffset>
            </wp:positionV>
            <wp:extent cx="571498" cy="1235011"/>
            <wp:effectExtent l="0" t="0" r="0" b="0"/>
            <wp:wrapNone/>
            <wp:docPr id="13" name="Image 13"/>
            <wp:cNvGraphicFramePr>
              <a:graphicFrameLocks/>
            </wp:cNvGraphicFramePr>
            <a:graphic>
              <a:graphicData xmlns:a="http://schemas.openxmlformats.org/drawingml/2006/main" uri="http://schemas.openxmlformats.org/drawingml/2006/picture">
                <pic:pic xmlns:pic="http://schemas.openxmlformats.org/drawingml/2006/picture">
                  <pic:nvPicPr>
                    <pic:cNvPr id="13" name="Image 13"/>
                    <pic:cNvPicPr/>
                  </pic:nvPicPr>
                  <pic:blipFill>
                    <a:blip xmlns:r="http://schemas.openxmlformats.org/officeDocument/2006/relationships" r:embed="rId16" cstate="print"/>
                    <a:stretch>
                      <a:fillRect/>
                    </a:stretch>
                  </pic:blipFill>
                  <pic:spPr>
                    <a:xfrm>
                      <a:off x="0" y="0"/>
                      <a:ext cx="571498" cy="1235011"/>
                    </a:xfrm>
                    <a:prstGeom prst="rect">
                      <a:avLst/>
                    </a:prstGeom>
                  </pic:spPr>
                </pic:pic>
              </a:graphicData>
            </a:graphic>
            <wp14:sizeRelH relativeFrom="page">
              <wp14:pctWidth>0</wp14:pctWidth>
            </wp14:sizeRelH>
            <wp14:sizeRelV relativeFrom="page">
              <wp14:pctHeight>0</wp14:pctHeight>
            </wp14:sizeRelV>
          </wp:anchor>
        </w:drawing>
      </w:r>
    </w:p>
    <w:p w:rsidR="00AF0ED5" w:rsidRDefault="00AF0ED5" w14:paraId="1B41A03B" w14:textId="77777777">
      <w:pPr>
        <w:pStyle w:val="Textoindependiente"/>
        <w:rPr>
          <w:sz w:val="20"/>
        </w:rPr>
      </w:pPr>
    </w:p>
    <w:p w:rsidR="00AF0ED5" w:rsidRDefault="00AF0ED5" w14:paraId="3FACCA3B" w14:textId="77777777">
      <w:pPr>
        <w:pStyle w:val="Textoindependiente"/>
        <w:rPr>
          <w:sz w:val="20"/>
        </w:rPr>
      </w:pPr>
    </w:p>
    <w:p w:rsidR="00AF0ED5" w:rsidRDefault="00AF0ED5" w14:paraId="62D70842" w14:textId="77777777">
      <w:pPr>
        <w:pStyle w:val="Textoindependiente"/>
        <w:rPr>
          <w:sz w:val="20"/>
        </w:rPr>
      </w:pPr>
    </w:p>
    <w:p w:rsidR="00AF0ED5" w:rsidRDefault="00AF0ED5" w14:paraId="6E64A91C" w14:textId="77777777">
      <w:pPr>
        <w:pStyle w:val="Textoindependiente"/>
        <w:rPr>
          <w:sz w:val="20"/>
        </w:rPr>
      </w:pPr>
    </w:p>
    <w:p w:rsidR="00AF0ED5" w:rsidRDefault="00AF0ED5" w14:paraId="26B88EE9" w14:textId="77777777">
      <w:pPr>
        <w:pStyle w:val="Textoindependiente"/>
        <w:rPr>
          <w:sz w:val="20"/>
        </w:rPr>
      </w:pPr>
    </w:p>
    <w:p w:rsidR="00AF0ED5" w:rsidRDefault="00AF0ED5" w14:paraId="114F3E50" w14:textId="77777777">
      <w:pPr>
        <w:pStyle w:val="Textoindependiente"/>
        <w:rPr>
          <w:sz w:val="20"/>
        </w:rPr>
      </w:pPr>
    </w:p>
    <w:p w:rsidR="00AF0ED5" w:rsidRDefault="00AF0ED5" w14:paraId="28164959" w14:textId="77777777">
      <w:pPr>
        <w:pStyle w:val="Textoindependiente"/>
        <w:rPr>
          <w:sz w:val="20"/>
        </w:rPr>
      </w:pPr>
    </w:p>
    <w:p w:rsidR="00AF0ED5" w:rsidP="1D3265AF" w:rsidRDefault="00C1502A" w14:paraId="7A089D57" w14:textId="77777777" w14:noSpellErr="1">
      <w:pPr>
        <w:pStyle w:val="Textoindependiente"/>
        <w:spacing w:before="146"/>
        <w:jc w:val="center"/>
        <w:rPr>
          <w:sz w:val="20"/>
          <w:szCs w:val="20"/>
        </w:rPr>
      </w:pPr>
    </w:p>
    <w:p w:rsidR="00AF0ED5" w:rsidRDefault="00C1502A" w14:paraId="378913C8" w14:textId="77777777">
      <w:pPr>
        <w:spacing w:before="19"/>
        <w:ind w:right="354"/>
        <w:jc w:val="center"/>
        <w:rPr>
          <w:b/>
        </w:rPr>
      </w:pPr>
      <w:r>
        <w:rPr>
          <w:b/>
        </w:rPr>
        <w:t>Claudio</w:t>
      </w:r>
      <w:r>
        <w:rPr>
          <w:b/>
          <w:spacing w:val="-6"/>
        </w:rPr>
        <w:t xml:space="preserve"> </w:t>
      </w:r>
      <w:r>
        <w:rPr>
          <w:b/>
          <w:spacing w:val="-2"/>
        </w:rPr>
        <w:t>Sánchez</w:t>
      </w:r>
    </w:p>
    <w:p w:rsidR="00AF0ED5" w:rsidRDefault="00C1502A" w14:paraId="20C8BF31" w14:textId="77777777">
      <w:pPr>
        <w:spacing w:before="117" w:line="348" w:lineRule="auto"/>
        <w:ind w:left="2474" w:right="2829"/>
        <w:jc w:val="center"/>
        <w:rPr>
          <w:b/>
        </w:rPr>
      </w:pPr>
      <w:r>
        <w:rPr>
          <w:b/>
        </w:rPr>
        <w:t>Jefe</w:t>
      </w:r>
      <w:r>
        <w:rPr>
          <w:b/>
          <w:spacing w:val="-13"/>
        </w:rPr>
        <w:t xml:space="preserve"> </w:t>
      </w:r>
      <w:r>
        <w:rPr>
          <w:b/>
        </w:rPr>
        <w:t>Producto</w:t>
      </w:r>
      <w:r>
        <w:rPr>
          <w:b/>
          <w:spacing w:val="-12"/>
        </w:rPr>
        <w:t xml:space="preserve"> </w:t>
      </w:r>
      <w:r>
        <w:rPr>
          <w:b/>
        </w:rPr>
        <w:t>y</w:t>
      </w:r>
      <w:r>
        <w:rPr>
          <w:b/>
          <w:spacing w:val="-12"/>
        </w:rPr>
        <w:t xml:space="preserve"> </w:t>
      </w:r>
      <w:r>
        <w:rPr>
          <w:b/>
        </w:rPr>
        <w:t>Fidelización Cencosud Shopping S.A</w:t>
      </w:r>
    </w:p>
    <w:sectPr w:rsidR="00AF0ED5">
      <w:headerReference w:type="default" r:id="rId17"/>
      <w:pgSz w:w="12240" w:h="15840" w:orient="portrait"/>
      <w:pgMar w:top="1700" w:right="1440" w:bottom="280" w:left="1800" w:header="596" w:footer="0" w:gutter="0"/>
      <w:cols w:space="720"/>
      <w:footerReference w:type="default" r:id="Rd9a1fc91e45f49ad"/>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M" w:author="Molina Silva, Gonzalo Andres" w:date="2025-10-30T18:35:00Z" w:id="0">
    <w:p w:rsidR="00243AE9" w:rsidP="00243AE9" w:rsidRDefault="00243AE9" w14:paraId="6DC2EBB7" w14:textId="1FB7D8BD">
      <w:pPr>
        <w:pStyle w:val="Textocomentario"/>
      </w:pPr>
      <w:r>
        <w:rPr>
          <w:rStyle w:val="Refdecomentario"/>
        </w:rPr>
        <w:annotationRef/>
      </w:r>
      <w:r>
        <w:fldChar w:fldCharType="begin"/>
      </w:r>
      <w:r>
        <w:instrText>HYPERLINK "mailto:claudio.sanchezduran@cencosud.cl"</w:instrText>
      </w:r>
      <w:bookmarkStart w:name="_@_0E7B16B9A54842A9A6F4E1E9235736FAZ" w:id="1"/>
      <w:r>
        <w:fldChar w:fldCharType="separate"/>
      </w:r>
      <w:bookmarkEnd w:id="1"/>
      <w:r w:rsidRPr="00243AE9">
        <w:rPr>
          <w:rStyle w:val="Mencionar"/>
          <w:noProof/>
        </w:rPr>
        <w:t>@Sanchez Duran, Claudio Francisco</w:t>
      </w:r>
      <w:r>
        <w:fldChar w:fldCharType="end"/>
      </w:r>
      <w:r>
        <w:t xml:space="preserve"> acá dejaremos las 5 diarias?</w:t>
      </w:r>
    </w:p>
  </w:comment>
  <w:comment xmlns:w="http://schemas.openxmlformats.org/wordprocessingml/2006/main" w:initials="SJ" w:author="Shae, Jorgelina Belen" w:date="2025-11-10T15:19:05" w:id="241016634">
    <w:p xmlns:w14="http://schemas.microsoft.com/office/word/2010/wordml" xmlns:w="http://schemas.openxmlformats.org/wordprocessingml/2006/main" w:rsidR="731B7545" w:rsidRDefault="701B596A" w14:paraId="6931DF7D" w14:textId="28198856">
      <w:pPr>
        <w:pStyle w:val="CommentText"/>
      </w:pPr>
      <w:r>
        <w:rPr>
          <w:rStyle w:val="CommentReference"/>
        </w:rPr>
        <w:annotationRef/>
      </w:r>
      <w:r w:rsidRPr="648378A8" w:rsidR="21D17F59">
        <w:t>verificar eso</w:t>
      </w:r>
    </w:p>
  </w:comment>
  <w:comment xmlns:w="http://schemas.openxmlformats.org/wordprocessingml/2006/main" w:initials="MA" w:author="Molina Silva, Gonzalo Andres" w:date="2025-11-10T15:28:11" w:id="34869722">
    <w:p xmlns:w14="http://schemas.microsoft.com/office/word/2010/wordml" xmlns:w="http://schemas.openxmlformats.org/wordprocessingml/2006/main" w:rsidR="68F9DDD9" w:rsidRDefault="6637E685" w14:paraId="37D7EF05" w14:textId="400D799E">
      <w:pPr>
        <w:pStyle w:val="CommentText"/>
      </w:pPr>
      <w:r>
        <w:rPr>
          <w:rStyle w:val="CommentReference"/>
        </w:rPr>
        <w:annotationRef/>
      </w:r>
      <w:r>
        <w:fldChar w:fldCharType="begin"/>
      </w:r>
      <w:r>
        <w:instrText xml:space="preserve"> HYPERLINK "mailto:claudio.sanchezduran@cencosud.cl"</w:instrText>
      </w:r>
      <w:bookmarkStart w:name="_@_B7E9C4B3EEED46E7A78EDAE58EECFF67Z" w:id="1698402507"/>
      <w:r>
        <w:fldChar w:fldCharType="separate"/>
      </w:r>
      <w:bookmarkEnd w:id="1698402507"/>
      <w:r w:rsidRPr="50BA7705" w:rsidR="6E5ECCB7">
        <w:rPr>
          <w:rStyle w:val="Mention"/>
          <w:noProof/>
        </w:rPr>
        <w:t>@Sanchez Duran, Claudio Francisco</w:t>
      </w:r>
      <w:r>
        <w:fldChar w:fldCharType="end"/>
      </w:r>
      <w:r w:rsidRPr="4651BBF1" w:rsidR="621D2E94">
        <w:t xml:space="preserve">  lo dejo con los 30 días según lo conversado ahora, para cerrar. Gracias</w:t>
      </w:r>
    </w:p>
  </w:comment>
</w:comments>
</file>

<file path=word/commentsExtended.xml><?xml version="1.0" encoding="utf-8"?>
<w15:commentsEx xmlns:mc="http://schemas.openxmlformats.org/markup-compatibility/2006" xmlns:w15="http://schemas.microsoft.com/office/word/2012/wordml" mc:Ignorable="w15">
  <w15:commentEx w15:done="0" w15:paraId="6DC2EBB7"/>
  <w15:commentEx w15:done="0" w15:paraId="6931DF7D" w15:paraIdParent="6DC2EBB7"/>
  <w15:commentEx w15:done="0" w15:paraId="37D7EF05" w15:paraIdParent="6DC2EBB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2678" w16cex:dateUtc="2025-10-30T21:35:00Z"/>
  <w16cex:commentExtensible w16cex:durableId="59E2867B" w16cex:dateUtc="2025-11-10T18:19:05.954Z"/>
  <w16cex:commentExtensible w16cex:durableId="379CC7A9" w16cex:dateUtc="2025-11-10T18:28:11.181Z"/>
</w16cex:commentsExtensible>
</file>

<file path=word/commentsIds.xml><?xml version="1.0" encoding="utf-8"?>
<w16cid:commentsIds xmlns:mc="http://schemas.openxmlformats.org/markup-compatibility/2006" xmlns:w16cid="http://schemas.microsoft.com/office/word/2016/wordml/cid" mc:Ignorable="w16cid">
  <w16cid:commentId w16cid:paraId="6DC2EBB7" w16cid:durableId="24EF2678"/>
  <w16cid:commentId w16cid:paraId="6931DF7D" w16cid:durableId="59E2867B"/>
  <w16cid:commentId w16cid:paraId="37D7EF05" w16cid:durableId="379CC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02A" w:rsidRDefault="00C1502A" w14:paraId="5F158195" w14:textId="77777777">
      <w:r>
        <w:separator/>
      </w:r>
    </w:p>
  </w:endnote>
  <w:endnote w:type="continuationSeparator" w:id="0">
    <w:p w:rsidR="00C1502A" w:rsidRDefault="00C1502A" w14:paraId="773F58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048025EE">
      <w:trPr>
        <w:trHeight w:val="300"/>
      </w:trPr>
      <w:tc>
        <w:tcPr>
          <w:tcW w:w="3000" w:type="dxa"/>
          <w:tcMar/>
        </w:tcPr>
        <w:p w:rsidR="1D3265AF" w:rsidP="1D3265AF" w:rsidRDefault="1D3265AF" w14:paraId="5E61C1C1" w14:textId="2DE7DCEE">
          <w:pPr>
            <w:pStyle w:val="Encabezado"/>
            <w:bidi w:val="0"/>
            <w:ind w:left="-115"/>
            <w:jc w:val="left"/>
          </w:pPr>
        </w:p>
      </w:tc>
      <w:tc>
        <w:tcPr>
          <w:tcW w:w="3000" w:type="dxa"/>
          <w:tcMar/>
        </w:tcPr>
        <w:p w:rsidR="1D3265AF" w:rsidP="1D3265AF" w:rsidRDefault="1D3265AF" w14:paraId="50364323" w14:textId="7D65B883">
          <w:pPr>
            <w:pStyle w:val="Encabezado"/>
            <w:bidi w:val="0"/>
            <w:jc w:val="center"/>
          </w:pPr>
        </w:p>
      </w:tc>
      <w:tc>
        <w:tcPr>
          <w:tcW w:w="3000" w:type="dxa"/>
          <w:tcMar/>
        </w:tcPr>
        <w:p w:rsidR="1D3265AF" w:rsidP="1D3265AF" w:rsidRDefault="1D3265AF" w14:paraId="7D7B343D" w14:textId="6483730E">
          <w:pPr>
            <w:pStyle w:val="Encabezado"/>
            <w:bidi w:val="0"/>
            <w:ind w:right="-115"/>
            <w:jc w:val="right"/>
          </w:pPr>
        </w:p>
      </w:tc>
    </w:tr>
  </w:tbl>
  <w:p w:rsidR="1D3265AF" w:rsidP="1D3265AF" w:rsidRDefault="1D3265AF" w14:paraId="6A30DDB1" w14:textId="390D190B">
    <w:pPr>
      <w:pStyle w:val="Piedepgina"/>
      <w:bidi w:val="0"/>
    </w:pPr>
  </w:p>
</w:ftr>
</file>

<file path=word/footer2.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6EACA4BB">
      <w:trPr>
        <w:trHeight w:val="300"/>
      </w:trPr>
      <w:tc>
        <w:tcPr>
          <w:tcW w:w="3000" w:type="dxa"/>
          <w:tcMar/>
        </w:tcPr>
        <w:p w:rsidR="1D3265AF" w:rsidP="1D3265AF" w:rsidRDefault="1D3265AF" w14:paraId="1DD13DF2" w14:textId="4F749478">
          <w:pPr>
            <w:pStyle w:val="Encabezado"/>
            <w:bidi w:val="0"/>
            <w:ind w:left="-115"/>
            <w:jc w:val="left"/>
          </w:pPr>
        </w:p>
      </w:tc>
      <w:tc>
        <w:tcPr>
          <w:tcW w:w="3000" w:type="dxa"/>
          <w:tcMar/>
        </w:tcPr>
        <w:p w:rsidR="1D3265AF" w:rsidP="1D3265AF" w:rsidRDefault="1D3265AF" w14:paraId="6702A572" w14:textId="743DF105">
          <w:pPr>
            <w:pStyle w:val="Encabezado"/>
            <w:bidi w:val="0"/>
            <w:jc w:val="center"/>
          </w:pPr>
        </w:p>
      </w:tc>
      <w:tc>
        <w:tcPr>
          <w:tcW w:w="3000" w:type="dxa"/>
          <w:tcMar/>
        </w:tcPr>
        <w:p w:rsidR="1D3265AF" w:rsidP="1D3265AF" w:rsidRDefault="1D3265AF" w14:paraId="0CE58A56" w14:textId="6F672163">
          <w:pPr>
            <w:pStyle w:val="Encabezado"/>
            <w:bidi w:val="0"/>
            <w:ind w:right="-115"/>
            <w:jc w:val="right"/>
          </w:pPr>
        </w:p>
      </w:tc>
    </w:tr>
  </w:tbl>
  <w:p w:rsidR="1D3265AF" w:rsidP="1D3265AF" w:rsidRDefault="1D3265AF" w14:paraId="7581AE26" w14:textId="277250B7">
    <w:pPr>
      <w:pStyle w:val="Piedepgina"/>
      <w:bidi w:val="0"/>
    </w:pPr>
  </w:p>
</w:ftr>
</file>

<file path=word/footer3.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6896BA72">
      <w:trPr>
        <w:trHeight w:val="300"/>
      </w:trPr>
      <w:tc>
        <w:tcPr>
          <w:tcW w:w="3000" w:type="dxa"/>
          <w:tcMar/>
        </w:tcPr>
        <w:p w:rsidR="1D3265AF" w:rsidP="1D3265AF" w:rsidRDefault="1D3265AF" w14:paraId="2F79CD62" w14:textId="7B346C79">
          <w:pPr>
            <w:pStyle w:val="Encabezado"/>
            <w:bidi w:val="0"/>
            <w:ind w:left="-115"/>
            <w:jc w:val="left"/>
          </w:pPr>
        </w:p>
      </w:tc>
      <w:tc>
        <w:tcPr>
          <w:tcW w:w="3000" w:type="dxa"/>
          <w:tcMar/>
        </w:tcPr>
        <w:p w:rsidR="1D3265AF" w:rsidP="1D3265AF" w:rsidRDefault="1D3265AF" w14:paraId="11D278A3" w14:textId="0F1D8955">
          <w:pPr>
            <w:pStyle w:val="Encabezado"/>
            <w:bidi w:val="0"/>
            <w:jc w:val="center"/>
          </w:pPr>
        </w:p>
      </w:tc>
      <w:tc>
        <w:tcPr>
          <w:tcW w:w="3000" w:type="dxa"/>
          <w:tcMar/>
        </w:tcPr>
        <w:p w:rsidR="1D3265AF" w:rsidP="1D3265AF" w:rsidRDefault="1D3265AF" w14:paraId="60D6A97F" w14:textId="37B6AE0E">
          <w:pPr>
            <w:pStyle w:val="Encabezado"/>
            <w:bidi w:val="0"/>
            <w:ind w:right="-115"/>
            <w:jc w:val="right"/>
          </w:pPr>
        </w:p>
      </w:tc>
    </w:tr>
  </w:tbl>
  <w:p w:rsidR="1D3265AF" w:rsidP="1D3265AF" w:rsidRDefault="1D3265AF" w14:paraId="558DBDFF" w14:textId="09338083">
    <w:pPr>
      <w:pStyle w:val="Piedepgina"/>
      <w:bidi w:val="0"/>
    </w:pPr>
  </w:p>
</w:ftr>
</file>

<file path=word/footer4.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6F3BD6D5">
      <w:trPr>
        <w:trHeight w:val="300"/>
      </w:trPr>
      <w:tc>
        <w:tcPr>
          <w:tcW w:w="3000" w:type="dxa"/>
          <w:tcMar/>
        </w:tcPr>
        <w:p w:rsidR="1D3265AF" w:rsidP="1D3265AF" w:rsidRDefault="1D3265AF" w14:paraId="16D622EB" w14:textId="186FAEC3">
          <w:pPr>
            <w:pStyle w:val="Encabezado"/>
            <w:bidi w:val="0"/>
            <w:ind w:left="-115"/>
            <w:jc w:val="left"/>
          </w:pPr>
        </w:p>
      </w:tc>
      <w:tc>
        <w:tcPr>
          <w:tcW w:w="3000" w:type="dxa"/>
          <w:tcMar/>
        </w:tcPr>
        <w:p w:rsidR="1D3265AF" w:rsidP="1D3265AF" w:rsidRDefault="1D3265AF" w14:paraId="35B1EA7C" w14:textId="4131BBC9">
          <w:pPr>
            <w:pStyle w:val="Encabezado"/>
            <w:bidi w:val="0"/>
            <w:jc w:val="center"/>
          </w:pPr>
        </w:p>
      </w:tc>
      <w:tc>
        <w:tcPr>
          <w:tcW w:w="3000" w:type="dxa"/>
          <w:tcMar/>
        </w:tcPr>
        <w:p w:rsidR="1D3265AF" w:rsidP="1D3265AF" w:rsidRDefault="1D3265AF" w14:paraId="75B26D46" w14:textId="6AE8C911">
          <w:pPr>
            <w:pStyle w:val="Encabezado"/>
            <w:bidi w:val="0"/>
            <w:ind w:right="-115"/>
            <w:jc w:val="right"/>
          </w:pPr>
        </w:p>
      </w:tc>
    </w:tr>
  </w:tbl>
  <w:p w:rsidR="1D3265AF" w:rsidP="1D3265AF" w:rsidRDefault="1D3265AF" w14:paraId="082FA8AF" w14:textId="36081717">
    <w:pPr>
      <w:pStyle w:val="Piedepgina"/>
      <w:bidi w:val="0"/>
    </w:pPr>
  </w:p>
</w:ftr>
</file>

<file path=word/footer5.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15FBFFF1">
      <w:trPr>
        <w:trHeight w:val="300"/>
      </w:trPr>
      <w:tc>
        <w:tcPr>
          <w:tcW w:w="3000" w:type="dxa"/>
          <w:tcMar/>
        </w:tcPr>
        <w:p w:rsidR="1D3265AF" w:rsidP="1D3265AF" w:rsidRDefault="1D3265AF" w14:paraId="5E490321" w14:textId="5781BB38">
          <w:pPr>
            <w:pStyle w:val="Encabezado"/>
            <w:bidi w:val="0"/>
            <w:ind w:left="-115"/>
            <w:jc w:val="left"/>
          </w:pPr>
        </w:p>
      </w:tc>
      <w:tc>
        <w:tcPr>
          <w:tcW w:w="3000" w:type="dxa"/>
          <w:tcMar/>
        </w:tcPr>
        <w:p w:rsidR="1D3265AF" w:rsidP="1D3265AF" w:rsidRDefault="1D3265AF" w14:paraId="344E9531" w14:textId="4EDE8402">
          <w:pPr>
            <w:pStyle w:val="Encabezado"/>
            <w:bidi w:val="0"/>
            <w:jc w:val="center"/>
          </w:pPr>
        </w:p>
      </w:tc>
      <w:tc>
        <w:tcPr>
          <w:tcW w:w="3000" w:type="dxa"/>
          <w:tcMar/>
        </w:tcPr>
        <w:p w:rsidR="1D3265AF" w:rsidP="1D3265AF" w:rsidRDefault="1D3265AF" w14:paraId="2BDE6B60" w14:textId="20DA5084">
          <w:pPr>
            <w:pStyle w:val="Encabezado"/>
            <w:bidi w:val="0"/>
            <w:ind w:right="-115"/>
            <w:jc w:val="right"/>
          </w:pPr>
        </w:p>
      </w:tc>
    </w:tr>
  </w:tbl>
  <w:p w:rsidR="1D3265AF" w:rsidP="1D3265AF" w:rsidRDefault="1D3265AF" w14:paraId="5F5F073F" w14:textId="3E98BC02">
    <w:pPr>
      <w:pStyle w:val="Piedepgina"/>
      <w:bidi w:val="0"/>
    </w:pPr>
  </w:p>
</w:ftr>
</file>

<file path=word/footer6.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793D9169">
      <w:trPr>
        <w:trHeight w:val="300"/>
      </w:trPr>
      <w:tc>
        <w:tcPr>
          <w:tcW w:w="3000" w:type="dxa"/>
          <w:tcMar/>
        </w:tcPr>
        <w:p w:rsidR="1D3265AF" w:rsidP="1D3265AF" w:rsidRDefault="1D3265AF" w14:paraId="7895EFE5" w14:textId="077DE20E">
          <w:pPr>
            <w:pStyle w:val="Encabezado"/>
            <w:bidi w:val="0"/>
            <w:ind w:left="-115"/>
            <w:jc w:val="left"/>
          </w:pPr>
        </w:p>
      </w:tc>
      <w:tc>
        <w:tcPr>
          <w:tcW w:w="3000" w:type="dxa"/>
          <w:tcMar/>
        </w:tcPr>
        <w:p w:rsidR="1D3265AF" w:rsidP="1D3265AF" w:rsidRDefault="1D3265AF" w14:paraId="690DCAD2" w14:textId="3CA00CA6">
          <w:pPr>
            <w:pStyle w:val="Encabezado"/>
            <w:bidi w:val="0"/>
            <w:jc w:val="center"/>
          </w:pPr>
        </w:p>
      </w:tc>
      <w:tc>
        <w:tcPr>
          <w:tcW w:w="3000" w:type="dxa"/>
          <w:tcMar/>
        </w:tcPr>
        <w:p w:rsidR="1D3265AF" w:rsidP="1D3265AF" w:rsidRDefault="1D3265AF" w14:paraId="41C08B7A" w14:textId="22198945">
          <w:pPr>
            <w:pStyle w:val="Encabezado"/>
            <w:bidi w:val="0"/>
            <w:ind w:right="-115"/>
            <w:jc w:val="right"/>
          </w:pPr>
        </w:p>
      </w:tc>
    </w:tr>
  </w:tbl>
  <w:p w:rsidR="1D3265AF" w:rsidP="1D3265AF" w:rsidRDefault="1D3265AF" w14:paraId="08CC656A" w14:textId="1D84F517">
    <w:pPr>
      <w:pStyle w:val="Piedepgina"/>
      <w:bidi w:val="0"/>
    </w:pPr>
  </w:p>
</w:ftr>
</file>

<file path=word/footer7.xml><?xml version="1.0" encoding="utf-8"?>
<w:ftr xmlns:w14="http://schemas.microsoft.com/office/word/2010/wordml" xmlns:w="http://schemas.openxmlformats.org/wordprocessingml/2006/main">
  <w:p w:rsidR="1D3265AF" w:rsidP="1D3265AF" w:rsidRDefault="1D3265AF" w14:paraId="071DB13F" w14:textId="45560B81">
    <w:pPr>
      <w:pStyle w:val="Piedepgina"/>
      <w:bidi w:val="0"/>
    </w:pPr>
  </w:p>
</w:ftr>
</file>

<file path=word/footer8.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32E09431">
      <w:trPr>
        <w:trHeight w:val="300"/>
      </w:trPr>
      <w:tc>
        <w:tcPr>
          <w:tcW w:w="3000" w:type="dxa"/>
          <w:tcMar/>
        </w:tcPr>
        <w:p w:rsidR="1D3265AF" w:rsidP="1D3265AF" w:rsidRDefault="1D3265AF" w14:paraId="7A0FFE4E" w14:textId="54EE7A38">
          <w:pPr>
            <w:pStyle w:val="Encabezado"/>
            <w:bidi w:val="0"/>
            <w:ind w:left="-115"/>
            <w:jc w:val="left"/>
          </w:pPr>
        </w:p>
      </w:tc>
      <w:tc>
        <w:tcPr>
          <w:tcW w:w="3000" w:type="dxa"/>
          <w:tcMar/>
        </w:tcPr>
        <w:p w:rsidR="1D3265AF" w:rsidP="1D3265AF" w:rsidRDefault="1D3265AF" w14:paraId="3F123352" w14:textId="17AECB30">
          <w:pPr>
            <w:pStyle w:val="Encabezado"/>
            <w:bidi w:val="0"/>
            <w:jc w:val="center"/>
          </w:pPr>
        </w:p>
      </w:tc>
      <w:tc>
        <w:tcPr>
          <w:tcW w:w="3000" w:type="dxa"/>
          <w:tcMar/>
        </w:tcPr>
        <w:p w:rsidR="1D3265AF" w:rsidP="1D3265AF" w:rsidRDefault="1D3265AF" w14:paraId="20A9CD67" w14:textId="5A97BFFD">
          <w:pPr>
            <w:pStyle w:val="Encabezado"/>
            <w:bidi w:val="0"/>
            <w:ind w:right="-115"/>
            <w:jc w:val="right"/>
          </w:pPr>
        </w:p>
      </w:tc>
    </w:tr>
  </w:tbl>
  <w:p w:rsidR="1D3265AF" w:rsidP="1D3265AF" w:rsidRDefault="1D3265AF" w14:paraId="1E09C3AB" w14:textId="4A94DB8B">
    <w:pPr>
      <w:pStyle w:val="Piedepgina"/>
      <w:bidi w:val="0"/>
    </w:pPr>
  </w:p>
</w:ftr>
</file>

<file path=word/footer9.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0"/>
      <w:gridCol w:w="3000"/>
      <w:gridCol w:w="3000"/>
    </w:tblGrid>
    <w:tr w:rsidR="1D3265AF" w:rsidTr="1D3265AF" w14:paraId="3C1B117D">
      <w:trPr>
        <w:trHeight w:val="300"/>
      </w:trPr>
      <w:tc>
        <w:tcPr>
          <w:tcW w:w="3000" w:type="dxa"/>
          <w:tcMar/>
        </w:tcPr>
        <w:p w:rsidR="1D3265AF" w:rsidP="1D3265AF" w:rsidRDefault="1D3265AF" w14:paraId="64906820" w14:textId="326470D6">
          <w:pPr>
            <w:pStyle w:val="Encabezado"/>
            <w:bidi w:val="0"/>
            <w:ind w:left="-115"/>
            <w:jc w:val="left"/>
          </w:pPr>
        </w:p>
      </w:tc>
      <w:tc>
        <w:tcPr>
          <w:tcW w:w="3000" w:type="dxa"/>
          <w:tcMar/>
        </w:tcPr>
        <w:p w:rsidR="1D3265AF" w:rsidP="1D3265AF" w:rsidRDefault="1D3265AF" w14:paraId="7FD2168E" w14:textId="37816285">
          <w:pPr>
            <w:pStyle w:val="Encabezado"/>
            <w:bidi w:val="0"/>
            <w:jc w:val="center"/>
          </w:pPr>
        </w:p>
      </w:tc>
      <w:tc>
        <w:tcPr>
          <w:tcW w:w="3000" w:type="dxa"/>
          <w:tcMar/>
        </w:tcPr>
        <w:p w:rsidR="1D3265AF" w:rsidP="1D3265AF" w:rsidRDefault="1D3265AF" w14:paraId="3BDCBA81" w14:textId="1E00E5D3">
          <w:pPr>
            <w:pStyle w:val="Encabezado"/>
            <w:bidi w:val="0"/>
            <w:ind w:right="-115"/>
            <w:jc w:val="right"/>
          </w:pPr>
        </w:p>
      </w:tc>
    </w:tr>
  </w:tbl>
  <w:p w:rsidR="1D3265AF" w:rsidP="1D3265AF" w:rsidRDefault="1D3265AF" w14:paraId="47DD6536" w14:textId="19D6D73A">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02A" w:rsidRDefault="00C1502A" w14:paraId="75F5C86C" w14:textId="77777777">
      <w:r>
        <w:separator/>
      </w:r>
    </w:p>
  </w:footnote>
  <w:footnote w:type="continuationSeparator" w:id="0">
    <w:p w:rsidR="00C1502A" w:rsidRDefault="00C1502A" w14:paraId="134861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0ED5" w:rsidRDefault="00C1502A" w14:paraId="4F295B09" w14:textId="77777777">
    <w:pPr>
      <w:pStyle w:val="Textoindependiente"/>
      <w:spacing w:line="14" w:lineRule="auto"/>
      <w:rPr>
        <w:sz w:val="20"/>
      </w:rPr>
    </w:pPr>
    <w:r>
      <w:rPr>
        <w:noProof/>
        <w:sz w:val="20"/>
      </w:rPr>
      <w:drawing>
        <wp:anchor distT="0" distB="0" distL="0" distR="0" simplePos="0" relativeHeight="487469056" behindDoc="1" locked="0" layoutInCell="1" allowOverlap="1" wp14:anchorId="76AFBC73" wp14:editId="4EDD70AD">
          <wp:simplePos x="0" y="0"/>
          <wp:positionH relativeFrom="page">
            <wp:posOffset>2236774</wp:posOffset>
          </wp:positionH>
          <wp:positionV relativeFrom="page">
            <wp:posOffset>378436</wp:posOffset>
          </wp:positionV>
          <wp:extent cx="2902610" cy="2838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02610" cy="2838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0ED5" w:rsidRDefault="00C1502A" w14:paraId="1F36A090" w14:textId="6B93F046">
    <w:pPr>
      <w:pStyle w:val="Textoindependiente"/>
      <w:spacing w:line="14" w:lineRule="auto"/>
      <w:rPr>
        <w:sz w:val="20"/>
      </w:rPr>
    </w:pPr>
    <w:r>
      <w:rPr>
        <w:noProof/>
        <w:sz w:val="20"/>
      </w:rPr>
      <w:drawing>
        <wp:anchor distT="0" distB="0" distL="0" distR="0" simplePos="0" relativeHeight="251653632" behindDoc="1" locked="0" layoutInCell="1" allowOverlap="1" wp14:anchorId="20388214" wp14:editId="2575A4DE">
          <wp:simplePos x="0" y="0"/>
          <wp:positionH relativeFrom="page">
            <wp:posOffset>2236774</wp:posOffset>
          </wp:positionH>
          <wp:positionV relativeFrom="page">
            <wp:posOffset>378436</wp:posOffset>
          </wp:positionV>
          <wp:extent cx="2902610" cy="2838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902610" cy="283827"/>
                  </a:xfrm>
                  <a:prstGeom prst="rect">
                    <a:avLst/>
                  </a:prstGeom>
                </pic:spPr>
              </pic:pic>
            </a:graphicData>
          </a:graphic>
        </wp:anchor>
      </w:drawing>
    </w:r>
    <w:r>
      <w:rPr>
        <w:noProof/>
        <w:sz w:val="20"/>
      </w:rPr>
      <mc:AlternateContent>
        <mc:Choice Requires="wps">
          <w:drawing>
            <wp:anchor distT="0" distB="0" distL="0" distR="0" simplePos="0" relativeHeight="251655680" behindDoc="1" locked="0" layoutInCell="1" allowOverlap="1" wp14:anchorId="48E88C71" wp14:editId="1C60ABDC">
              <wp:simplePos x="0" y="0"/>
              <wp:positionH relativeFrom="page">
                <wp:posOffset>1359153</wp:posOffset>
              </wp:positionH>
              <wp:positionV relativeFrom="page">
                <wp:posOffset>902841</wp:posOffset>
              </wp:positionV>
              <wp:extent cx="5166360" cy="379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6360" cy="379095"/>
                      </a:xfrm>
                      <a:prstGeom prst="rect">
                        <a:avLst/>
                      </a:prstGeom>
                    </wps:spPr>
                    <wps:txbx>
                      <w:txbxContent>
                        <w:p w:rsidR="00AF0ED5" w:rsidRDefault="00AF0ED5" w14:paraId="571CE6DA" w14:textId="486A509D">
                          <w:pPr>
                            <w:pStyle w:val="Textoindependiente"/>
                            <w:spacing w:before="3" w:line="276" w:lineRule="auto"/>
                            <w:ind w:left="20" w:right="18"/>
                          </w:pPr>
                        </w:p>
                      </w:txbxContent>
                    </wps:txbx>
                    <wps:bodyPr wrap="square" lIns="0" tIns="0" rIns="0" bIns="0" rtlCol="0">
                      <a:noAutofit/>
                    </wps:bodyPr>
                  </wps:wsp>
                </a:graphicData>
              </a:graphic>
            </wp:anchor>
          </w:drawing>
        </mc:Choice>
        <mc:Fallback>
          <w:pict>
            <v:shapetype id="_x0000_t202" coordsize="21600,21600" o:spt="202" path="m,l,21600r21600,l21600,xe" w14:anchorId="48E88C71">
              <v:stroke joinstyle="miter"/>
              <v:path gradientshapeok="t" o:connecttype="rect"/>
            </v:shapetype>
            <v:shape id="Textbox 3" style="position:absolute;margin-left:107pt;margin-top:71.1pt;width:406.8pt;height:29.85pt;z-index:-25166080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">
              <v:textbox inset="0,0,0,0">
                <w:txbxContent>
                  <w:p w:rsidR="00AF0ED5" w:rsidRDefault="00AF0ED5" w14:paraId="571CE6DA" w14:textId="486A509D">
                    <w:pPr>
                      <w:pStyle w:val="Textoindependiente"/>
                      <w:spacing w:before="3" w:line="276" w:lineRule="auto"/>
                      <w:ind w:left="20" w:right="18"/>
                    </w:pPr>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43ADE479" wp14:editId="03B213E8">
              <wp:simplePos x="0" y="0"/>
              <wp:positionH relativeFrom="page">
                <wp:posOffset>1359153</wp:posOffset>
              </wp:positionH>
              <wp:positionV relativeFrom="page">
                <wp:posOffset>1407168</wp:posOffset>
              </wp:positionV>
              <wp:extent cx="90170" cy="1974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7485"/>
                      </a:xfrm>
                      <a:prstGeom prst="rect">
                        <a:avLst/>
                      </a:prstGeom>
                    </wps:spPr>
                    <wps:txbx>
                      <w:txbxContent>
                        <w:p w:rsidR="00AF0ED5" w:rsidRDefault="00AF0ED5" w14:paraId="1577680B" w14:textId="3E8B4153">
                          <w:pPr>
                            <w:spacing w:before="21"/>
                            <w:ind w:left="20"/>
                            <w:rPr>
                              <w:rFonts w:ascii="Symbol" w:hAnsi="Symbol"/>
                            </w:rPr>
                          </w:pPr>
                        </w:p>
                      </w:txbxContent>
                    </wps:txbx>
                    <wps:bodyPr wrap="square" lIns="0" tIns="0" rIns="0" bIns="0" rtlCol="0">
                      <a:noAutofit/>
                    </wps:bodyPr>
                  </wps:wsp>
                </a:graphicData>
              </a:graphic>
            </wp:anchor>
          </w:drawing>
        </mc:Choice>
        <mc:Fallback>
          <w:pict>
            <v:shape id="Textbox 4" style="position:absolute;margin-left:107pt;margin-top:110.8pt;width:7.1pt;height:15.55pt;z-index:-25165875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" w14:anchorId="43ADE479">
              <v:textbox inset="0,0,0,0">
                <w:txbxContent>
                  <w:p w:rsidR="00AF0ED5" w:rsidRDefault="00AF0ED5" w14:paraId="1577680B" w14:textId="3E8B4153">
                    <w:pPr>
                      <w:spacing w:before="21"/>
                      <w:ind w:left="20"/>
                      <w:rPr>
                        <w:rFonts w:ascii="Symbol" w:hAnsi="Symbol"/>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0ED5" w:rsidRDefault="00C1502A" w14:paraId="4493DD64" w14:textId="26800B5C">
    <w:pPr>
      <w:pStyle w:val="Textoindependiente"/>
      <w:spacing w:line="14" w:lineRule="auto"/>
      <w:rPr>
        <w:sz w:val="20"/>
      </w:rPr>
    </w:pPr>
    <w:r>
      <w:rPr>
        <w:noProof/>
        <w:sz w:val="20"/>
      </w:rPr>
      <w:drawing>
        <wp:anchor distT="0" distB="0" distL="0" distR="0" simplePos="0" relativeHeight="487471616" behindDoc="1" locked="0" layoutInCell="1" allowOverlap="1" wp14:anchorId="600A65E2" wp14:editId="09F36D07">
          <wp:simplePos x="0" y="0"/>
          <wp:positionH relativeFrom="page">
            <wp:posOffset>2236774</wp:posOffset>
          </wp:positionH>
          <wp:positionV relativeFrom="page">
            <wp:posOffset>378436</wp:posOffset>
          </wp:positionV>
          <wp:extent cx="2902610" cy="28382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902610" cy="28382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0ED5" w:rsidRDefault="00C1502A" w14:paraId="7AE0BA11" w14:noSpellErr="1" w14:textId="10D83F99">
    <w:pPr>
      <w:pStyle w:val="Textoindependiente"/>
      <w:spacing w:line="14" w:lineRule="auto"/>
    </w:pPr>
    <w:r>
      <w:rPr>
        <w:noProof/>
        <w:sz w:val="20"/>
      </w:rPr>
      <w:drawing>
        <wp:anchor distT="0" distB="0" distL="0" distR="0" simplePos="0" relativeHeight="487473152" behindDoc="1" locked="0" layoutInCell="1" allowOverlap="1" wp14:anchorId="4007EAD6" wp14:editId="0AC8DEC0">
          <wp:simplePos x="0" y="0"/>
          <wp:positionH relativeFrom="page">
            <wp:posOffset>2236774</wp:posOffset>
          </wp:positionH>
          <wp:positionV relativeFrom="page">
            <wp:posOffset>378436</wp:posOffset>
          </wp:positionV>
          <wp:extent cx="2902610" cy="2838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902610" cy="28382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0ED5" w:rsidRDefault="00C1502A" w14:paraId="68B4BC54" w14:textId="77777777">
    <w:pPr>
      <w:pStyle w:val="Textoindependiente"/>
      <w:spacing w:line="14" w:lineRule="auto"/>
      <w:rPr>
        <w:sz w:val="20"/>
      </w:rPr>
    </w:pPr>
    <w:r>
      <w:rPr>
        <w:noProof/>
        <w:sz w:val="20"/>
      </w:rPr>
      <w:drawing>
        <wp:anchor distT="0" distB="0" distL="0" distR="0" simplePos="0" relativeHeight="487474176" behindDoc="1" locked="0" layoutInCell="1" allowOverlap="1" wp14:anchorId="467F3F5D" wp14:editId="1AAEA549">
          <wp:simplePos x="0" y="0"/>
          <wp:positionH relativeFrom="page">
            <wp:posOffset>2236774</wp:posOffset>
          </wp:positionH>
          <wp:positionV relativeFrom="page">
            <wp:posOffset>378436</wp:posOffset>
          </wp:positionV>
          <wp:extent cx="2902610" cy="28382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902610" cy="283827"/>
                  </a:xfrm>
                  <a:prstGeom prst="rect">
                    <a:avLst/>
                  </a:prstGeom>
                </pic:spPr>
              </pic:pic>
            </a:graphicData>
          </a:graphic>
        </wp:anchor>
      </w:drawing>
    </w:r>
    <w:r>
      <w:rPr>
        <w:noProof/>
        <w:sz w:val="20"/>
      </w:rPr>
      <mc:AlternateContent>
        <mc:Choice Requires="wps">
          <w:drawing>
            <wp:anchor distT="0" distB="0" distL="0" distR="0" simplePos="0" relativeHeight="487474688" behindDoc="1" locked="0" layoutInCell="1" allowOverlap="1" wp14:anchorId="39079479" wp14:editId="72D7AD36">
              <wp:simplePos x="0" y="0"/>
              <wp:positionH relativeFrom="page">
                <wp:posOffset>1130604</wp:posOffset>
              </wp:positionH>
              <wp:positionV relativeFrom="page">
                <wp:posOffset>902841</wp:posOffset>
              </wp:positionV>
              <wp:extent cx="5066030" cy="1898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6030" cy="189865"/>
                      </a:xfrm>
                      <a:prstGeom prst="rect">
                        <a:avLst/>
                      </a:prstGeom>
                    </wps:spPr>
                    <wps:txbx>
                      <w:txbxContent>
                        <w:p w:rsidR="00AF0ED5" w:rsidRDefault="00AF0ED5" w14:paraId="5D999972" w14:textId="64579D0B">
                          <w:pPr>
                            <w:spacing w:before="20"/>
                            <w:ind w:left="20"/>
                          </w:pPr>
                        </w:p>
                      </w:txbxContent>
                    </wps:txbx>
                    <wps:bodyPr wrap="square" lIns="0" tIns="0" rIns="0" bIns="0" rtlCol="0">
                      <a:noAutofit/>
                    </wps:bodyPr>
                  </wps:wsp>
                </a:graphicData>
              </a:graphic>
            </wp:anchor>
          </w:drawing>
        </mc:Choice>
        <mc:Fallback>
          <w:pict>
            <v:shapetype id="_x0000_t202" coordsize="21600,21600" o:spt="202" path="m,l,21600r21600,l21600,xe" w14:anchorId="39079479">
              <v:stroke joinstyle="miter"/>
              <v:path gradientshapeok="t" o:connecttype="rect"/>
            </v:shapetype>
            <v:shape id="Textbox 12" style="position:absolute;margin-left:89pt;margin-top:71.1pt;width:398.9pt;height:14.95pt;z-index:-15841792;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">
              <v:textbox inset="0,0,0,0">
                <w:txbxContent>
                  <w:p w:rsidR="00AF0ED5" w:rsidRDefault="00AF0ED5" w14:paraId="5D999972" w14:textId="64579D0B">
                    <w:pPr>
                      <w:spacing w:before="2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7ED"/>
    <w:multiLevelType w:val="hybridMultilevel"/>
    <w:tmpl w:val="5F26D220"/>
    <w:lvl w:ilvl="0" w:tplc="B8C4C832">
      <w:numFmt w:val="bullet"/>
      <w:lvlText w:val=""/>
      <w:lvlJc w:val="left"/>
      <w:pPr>
        <w:ind w:left="720" w:hanging="360"/>
      </w:pPr>
      <w:rPr>
        <w:rFonts w:hint="default" w:ascii="Symbol" w:hAnsi="Symbol" w:eastAsia="Symbol" w:cs="Symbol"/>
        <w:b w:val="0"/>
        <w:bCs w:val="0"/>
        <w:i w:val="0"/>
        <w:iCs w:val="0"/>
        <w:spacing w:val="0"/>
        <w:w w:val="100"/>
        <w:sz w:val="22"/>
        <w:szCs w:val="22"/>
        <w:lang w:val="es-ES" w:eastAsia="en-US" w:bidi="ar-SA"/>
      </w:rPr>
    </w:lvl>
    <w:lvl w:ilvl="1" w:tplc="9D962FA6">
      <w:numFmt w:val="bullet"/>
      <w:lvlText w:val="•"/>
      <w:lvlJc w:val="left"/>
      <w:pPr>
        <w:ind w:left="1548" w:hanging="360"/>
      </w:pPr>
      <w:rPr>
        <w:rFonts w:hint="default"/>
        <w:lang w:val="es-ES" w:eastAsia="en-US" w:bidi="ar-SA"/>
      </w:rPr>
    </w:lvl>
    <w:lvl w:ilvl="2" w:tplc="5C0E2178">
      <w:numFmt w:val="bullet"/>
      <w:lvlText w:val="•"/>
      <w:lvlJc w:val="left"/>
      <w:pPr>
        <w:ind w:left="2376" w:hanging="360"/>
      </w:pPr>
      <w:rPr>
        <w:rFonts w:hint="default"/>
        <w:lang w:val="es-ES" w:eastAsia="en-US" w:bidi="ar-SA"/>
      </w:rPr>
    </w:lvl>
    <w:lvl w:ilvl="3" w:tplc="3CD648B4">
      <w:numFmt w:val="bullet"/>
      <w:lvlText w:val="•"/>
      <w:lvlJc w:val="left"/>
      <w:pPr>
        <w:ind w:left="3204" w:hanging="360"/>
      </w:pPr>
      <w:rPr>
        <w:rFonts w:hint="default"/>
        <w:lang w:val="es-ES" w:eastAsia="en-US" w:bidi="ar-SA"/>
      </w:rPr>
    </w:lvl>
    <w:lvl w:ilvl="4" w:tplc="87380B78">
      <w:numFmt w:val="bullet"/>
      <w:lvlText w:val="•"/>
      <w:lvlJc w:val="left"/>
      <w:pPr>
        <w:ind w:left="4032" w:hanging="360"/>
      </w:pPr>
      <w:rPr>
        <w:rFonts w:hint="default"/>
        <w:lang w:val="es-ES" w:eastAsia="en-US" w:bidi="ar-SA"/>
      </w:rPr>
    </w:lvl>
    <w:lvl w:ilvl="5" w:tplc="40FC8DEC">
      <w:numFmt w:val="bullet"/>
      <w:lvlText w:val="•"/>
      <w:lvlJc w:val="left"/>
      <w:pPr>
        <w:ind w:left="4860" w:hanging="360"/>
      </w:pPr>
      <w:rPr>
        <w:rFonts w:hint="default"/>
        <w:lang w:val="es-ES" w:eastAsia="en-US" w:bidi="ar-SA"/>
      </w:rPr>
    </w:lvl>
    <w:lvl w:ilvl="6" w:tplc="07AA55F0">
      <w:numFmt w:val="bullet"/>
      <w:lvlText w:val="•"/>
      <w:lvlJc w:val="left"/>
      <w:pPr>
        <w:ind w:left="5688" w:hanging="360"/>
      </w:pPr>
      <w:rPr>
        <w:rFonts w:hint="default"/>
        <w:lang w:val="es-ES" w:eastAsia="en-US" w:bidi="ar-SA"/>
      </w:rPr>
    </w:lvl>
    <w:lvl w:ilvl="7" w:tplc="48822FE4">
      <w:numFmt w:val="bullet"/>
      <w:lvlText w:val="•"/>
      <w:lvlJc w:val="left"/>
      <w:pPr>
        <w:ind w:left="6516" w:hanging="360"/>
      </w:pPr>
      <w:rPr>
        <w:rFonts w:hint="default"/>
        <w:lang w:val="es-ES" w:eastAsia="en-US" w:bidi="ar-SA"/>
      </w:rPr>
    </w:lvl>
    <w:lvl w:ilvl="8" w:tplc="B12EBACE">
      <w:numFmt w:val="bullet"/>
      <w:lvlText w:val="•"/>
      <w:lvlJc w:val="left"/>
      <w:pPr>
        <w:ind w:left="7344" w:hanging="360"/>
      </w:pPr>
      <w:rPr>
        <w:rFonts w:hint="default"/>
        <w:lang w:val="es-ES" w:eastAsia="en-US" w:bidi="ar-SA"/>
      </w:rPr>
    </w:lvl>
  </w:abstractNum>
  <w:abstractNum w:abstractNumId="1" w15:restartNumberingAfterBreak="0">
    <w:nsid w:val="23FE12B7"/>
    <w:multiLevelType w:val="hybridMultilevel"/>
    <w:tmpl w:val="4094D9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F8B3279"/>
    <w:multiLevelType w:val="hybridMultilevel"/>
    <w:tmpl w:val="2D906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1A65F8E"/>
    <w:multiLevelType w:val="hybridMultilevel"/>
    <w:tmpl w:val="BB66D660"/>
    <w:lvl w:ilvl="0" w:tplc="04090001">
      <w:start w:val="1"/>
      <w:numFmt w:val="bullet"/>
      <w:lvlText w:val=""/>
      <w:lvlJc w:val="left"/>
      <w:pPr>
        <w:ind w:left="740" w:hanging="360"/>
      </w:pPr>
      <w:rPr>
        <w:rFonts w:hint="default" w:ascii="Symbol" w:hAnsi="Symbol"/>
      </w:rPr>
    </w:lvl>
    <w:lvl w:ilvl="1" w:tplc="04090003" w:tentative="1">
      <w:start w:val="1"/>
      <w:numFmt w:val="bullet"/>
      <w:lvlText w:val="o"/>
      <w:lvlJc w:val="left"/>
      <w:pPr>
        <w:ind w:left="1460" w:hanging="360"/>
      </w:pPr>
      <w:rPr>
        <w:rFonts w:hint="default" w:ascii="Courier New" w:hAnsi="Courier New" w:cs="Courier New"/>
      </w:rPr>
    </w:lvl>
    <w:lvl w:ilvl="2" w:tplc="04090005" w:tentative="1">
      <w:start w:val="1"/>
      <w:numFmt w:val="bullet"/>
      <w:lvlText w:val=""/>
      <w:lvlJc w:val="left"/>
      <w:pPr>
        <w:ind w:left="2180" w:hanging="360"/>
      </w:pPr>
      <w:rPr>
        <w:rFonts w:hint="default" w:ascii="Wingdings" w:hAnsi="Wingdings"/>
      </w:rPr>
    </w:lvl>
    <w:lvl w:ilvl="3" w:tplc="04090001" w:tentative="1">
      <w:start w:val="1"/>
      <w:numFmt w:val="bullet"/>
      <w:lvlText w:val=""/>
      <w:lvlJc w:val="left"/>
      <w:pPr>
        <w:ind w:left="2900" w:hanging="360"/>
      </w:pPr>
      <w:rPr>
        <w:rFonts w:hint="default" w:ascii="Symbol" w:hAnsi="Symbol"/>
      </w:rPr>
    </w:lvl>
    <w:lvl w:ilvl="4" w:tplc="04090003" w:tentative="1">
      <w:start w:val="1"/>
      <w:numFmt w:val="bullet"/>
      <w:lvlText w:val="o"/>
      <w:lvlJc w:val="left"/>
      <w:pPr>
        <w:ind w:left="3620" w:hanging="360"/>
      </w:pPr>
      <w:rPr>
        <w:rFonts w:hint="default" w:ascii="Courier New" w:hAnsi="Courier New" w:cs="Courier New"/>
      </w:rPr>
    </w:lvl>
    <w:lvl w:ilvl="5" w:tplc="04090005" w:tentative="1">
      <w:start w:val="1"/>
      <w:numFmt w:val="bullet"/>
      <w:lvlText w:val=""/>
      <w:lvlJc w:val="left"/>
      <w:pPr>
        <w:ind w:left="4340" w:hanging="360"/>
      </w:pPr>
      <w:rPr>
        <w:rFonts w:hint="default" w:ascii="Wingdings" w:hAnsi="Wingdings"/>
      </w:rPr>
    </w:lvl>
    <w:lvl w:ilvl="6" w:tplc="04090001" w:tentative="1">
      <w:start w:val="1"/>
      <w:numFmt w:val="bullet"/>
      <w:lvlText w:val=""/>
      <w:lvlJc w:val="left"/>
      <w:pPr>
        <w:ind w:left="5060" w:hanging="360"/>
      </w:pPr>
      <w:rPr>
        <w:rFonts w:hint="default" w:ascii="Symbol" w:hAnsi="Symbol"/>
      </w:rPr>
    </w:lvl>
    <w:lvl w:ilvl="7" w:tplc="04090003" w:tentative="1">
      <w:start w:val="1"/>
      <w:numFmt w:val="bullet"/>
      <w:lvlText w:val="o"/>
      <w:lvlJc w:val="left"/>
      <w:pPr>
        <w:ind w:left="5780" w:hanging="360"/>
      </w:pPr>
      <w:rPr>
        <w:rFonts w:hint="default" w:ascii="Courier New" w:hAnsi="Courier New" w:cs="Courier New"/>
      </w:rPr>
    </w:lvl>
    <w:lvl w:ilvl="8" w:tplc="04090005" w:tentative="1">
      <w:start w:val="1"/>
      <w:numFmt w:val="bullet"/>
      <w:lvlText w:val=""/>
      <w:lvlJc w:val="left"/>
      <w:pPr>
        <w:ind w:left="6500" w:hanging="360"/>
      </w:pPr>
      <w:rPr>
        <w:rFonts w:hint="default" w:ascii="Wingdings" w:hAnsi="Wingdings"/>
      </w:rPr>
    </w:lvl>
  </w:abstractNum>
  <w:abstractNum w:abstractNumId="4" w15:restartNumberingAfterBreak="0">
    <w:nsid w:val="76D801D5"/>
    <w:multiLevelType w:val="hybridMultilevel"/>
    <w:tmpl w:val="C8308A6E"/>
    <w:lvl w:ilvl="0" w:tplc="1B584D74">
      <w:numFmt w:val="bullet"/>
      <w:lvlText w:val=""/>
      <w:lvlJc w:val="left"/>
      <w:pPr>
        <w:ind w:left="720" w:hanging="360"/>
      </w:pPr>
      <w:rPr>
        <w:rFonts w:hint="default" w:ascii="Symbol" w:hAnsi="Symbol" w:eastAsia="Symbol" w:cs="Symbol"/>
        <w:b w:val="0"/>
        <w:bCs w:val="0"/>
        <w:i w:val="0"/>
        <w:iCs w:val="0"/>
        <w:spacing w:val="0"/>
        <w:w w:val="100"/>
        <w:sz w:val="22"/>
        <w:szCs w:val="22"/>
        <w:lang w:val="es-ES" w:eastAsia="en-US" w:bidi="ar-SA"/>
      </w:rPr>
    </w:lvl>
    <w:lvl w:ilvl="1" w:tplc="DABCEAF0">
      <w:numFmt w:val="bullet"/>
      <w:lvlText w:val="•"/>
      <w:lvlJc w:val="left"/>
      <w:pPr>
        <w:ind w:left="1548" w:hanging="360"/>
      </w:pPr>
      <w:rPr>
        <w:rFonts w:hint="default"/>
        <w:lang w:val="es-ES" w:eastAsia="en-US" w:bidi="ar-SA"/>
      </w:rPr>
    </w:lvl>
    <w:lvl w:ilvl="2" w:tplc="BD725968">
      <w:numFmt w:val="bullet"/>
      <w:lvlText w:val="•"/>
      <w:lvlJc w:val="left"/>
      <w:pPr>
        <w:ind w:left="2376" w:hanging="360"/>
      </w:pPr>
      <w:rPr>
        <w:rFonts w:hint="default"/>
        <w:lang w:val="es-ES" w:eastAsia="en-US" w:bidi="ar-SA"/>
      </w:rPr>
    </w:lvl>
    <w:lvl w:ilvl="3" w:tplc="3E3E6298">
      <w:numFmt w:val="bullet"/>
      <w:lvlText w:val="•"/>
      <w:lvlJc w:val="left"/>
      <w:pPr>
        <w:ind w:left="3204" w:hanging="360"/>
      </w:pPr>
      <w:rPr>
        <w:rFonts w:hint="default"/>
        <w:lang w:val="es-ES" w:eastAsia="en-US" w:bidi="ar-SA"/>
      </w:rPr>
    </w:lvl>
    <w:lvl w:ilvl="4" w:tplc="C7885E20">
      <w:numFmt w:val="bullet"/>
      <w:lvlText w:val="•"/>
      <w:lvlJc w:val="left"/>
      <w:pPr>
        <w:ind w:left="4032" w:hanging="360"/>
      </w:pPr>
      <w:rPr>
        <w:rFonts w:hint="default"/>
        <w:lang w:val="es-ES" w:eastAsia="en-US" w:bidi="ar-SA"/>
      </w:rPr>
    </w:lvl>
    <w:lvl w:ilvl="5" w:tplc="6828488C">
      <w:numFmt w:val="bullet"/>
      <w:lvlText w:val="•"/>
      <w:lvlJc w:val="left"/>
      <w:pPr>
        <w:ind w:left="4860" w:hanging="360"/>
      </w:pPr>
      <w:rPr>
        <w:rFonts w:hint="default"/>
        <w:lang w:val="es-ES" w:eastAsia="en-US" w:bidi="ar-SA"/>
      </w:rPr>
    </w:lvl>
    <w:lvl w:ilvl="6" w:tplc="7F101F84">
      <w:numFmt w:val="bullet"/>
      <w:lvlText w:val="•"/>
      <w:lvlJc w:val="left"/>
      <w:pPr>
        <w:ind w:left="5688" w:hanging="360"/>
      </w:pPr>
      <w:rPr>
        <w:rFonts w:hint="default"/>
        <w:lang w:val="es-ES" w:eastAsia="en-US" w:bidi="ar-SA"/>
      </w:rPr>
    </w:lvl>
    <w:lvl w:ilvl="7" w:tplc="5EA2DDAA">
      <w:numFmt w:val="bullet"/>
      <w:lvlText w:val="•"/>
      <w:lvlJc w:val="left"/>
      <w:pPr>
        <w:ind w:left="6516" w:hanging="360"/>
      </w:pPr>
      <w:rPr>
        <w:rFonts w:hint="default"/>
        <w:lang w:val="es-ES" w:eastAsia="en-US" w:bidi="ar-SA"/>
      </w:rPr>
    </w:lvl>
    <w:lvl w:ilvl="8" w:tplc="49522742">
      <w:numFmt w:val="bullet"/>
      <w:lvlText w:val="•"/>
      <w:lvlJc w:val="left"/>
      <w:pPr>
        <w:ind w:left="7344" w:hanging="360"/>
      </w:pPr>
      <w:rPr>
        <w:rFonts w:hint="default"/>
        <w:lang w:val="es-ES" w:eastAsia="en-US" w:bidi="ar-SA"/>
      </w:rPr>
    </w:lvl>
  </w:abstractNum>
  <w:abstractNum w:abstractNumId="5" w15:restartNumberingAfterBreak="0">
    <w:nsid w:val="7D353571"/>
    <w:multiLevelType w:val="hybridMultilevel"/>
    <w:tmpl w:val="E2BE0E22"/>
    <w:lvl w:ilvl="0" w:tplc="899C9064">
      <w:start w:val="1"/>
      <w:numFmt w:val="upperRoman"/>
      <w:lvlText w:val="%1."/>
      <w:lvlJc w:val="left"/>
      <w:pPr>
        <w:ind w:left="197" w:hanging="197"/>
        <w:jc w:val="left"/>
      </w:pPr>
      <w:rPr>
        <w:rFonts w:hint="default" w:ascii="Calibri" w:hAnsi="Calibri" w:eastAsia="Calibri" w:cs="Calibri"/>
        <w:b/>
        <w:bCs/>
        <w:i w:val="0"/>
        <w:iCs w:val="0"/>
        <w:spacing w:val="0"/>
        <w:w w:val="90"/>
        <w:sz w:val="26"/>
        <w:szCs w:val="26"/>
        <w:lang w:val="es-ES" w:eastAsia="en-US" w:bidi="ar-SA"/>
      </w:rPr>
    </w:lvl>
    <w:lvl w:ilvl="1" w:tplc="D6760452">
      <w:start w:val="1"/>
      <w:numFmt w:val="decimal"/>
      <w:lvlText w:val="%2."/>
      <w:lvlJc w:val="left"/>
      <w:pPr>
        <w:ind w:left="720" w:hanging="360"/>
        <w:jc w:val="left"/>
      </w:pPr>
      <w:rPr>
        <w:rFonts w:hint="default" w:ascii="Cambria" w:hAnsi="Cambria" w:eastAsia="Cambria" w:cs="Cambria"/>
        <w:b w:val="0"/>
        <w:bCs w:val="0"/>
        <w:i w:val="0"/>
        <w:iCs w:val="0"/>
        <w:spacing w:val="0"/>
        <w:w w:val="100"/>
        <w:sz w:val="22"/>
        <w:szCs w:val="22"/>
        <w:lang w:val="es-ES" w:eastAsia="en-US" w:bidi="ar-SA"/>
      </w:rPr>
    </w:lvl>
    <w:lvl w:ilvl="2" w:tplc="366C1F3A">
      <w:numFmt w:val="bullet"/>
      <w:lvlText w:val=""/>
      <w:lvlJc w:val="left"/>
      <w:pPr>
        <w:ind w:left="1080" w:hanging="360"/>
      </w:pPr>
      <w:rPr>
        <w:rFonts w:hint="default" w:ascii="Symbol" w:hAnsi="Symbol" w:eastAsia="Symbol" w:cs="Symbol"/>
        <w:b w:val="0"/>
        <w:bCs w:val="0"/>
        <w:i w:val="0"/>
        <w:iCs w:val="0"/>
        <w:spacing w:val="0"/>
        <w:w w:val="100"/>
        <w:sz w:val="22"/>
        <w:szCs w:val="22"/>
        <w:lang w:val="es-ES" w:eastAsia="en-US" w:bidi="ar-SA"/>
      </w:rPr>
    </w:lvl>
    <w:lvl w:ilvl="3" w:tplc="4992DAE4">
      <w:numFmt w:val="bullet"/>
      <w:lvlText w:val="•"/>
      <w:lvlJc w:val="left"/>
      <w:pPr>
        <w:ind w:left="2070" w:hanging="360"/>
      </w:pPr>
      <w:rPr>
        <w:rFonts w:hint="default"/>
        <w:lang w:val="es-ES" w:eastAsia="en-US" w:bidi="ar-SA"/>
      </w:rPr>
    </w:lvl>
    <w:lvl w:ilvl="4" w:tplc="1D1895FC">
      <w:numFmt w:val="bullet"/>
      <w:lvlText w:val="•"/>
      <w:lvlJc w:val="left"/>
      <w:pPr>
        <w:ind w:left="3060" w:hanging="360"/>
      </w:pPr>
      <w:rPr>
        <w:rFonts w:hint="default"/>
        <w:lang w:val="es-ES" w:eastAsia="en-US" w:bidi="ar-SA"/>
      </w:rPr>
    </w:lvl>
    <w:lvl w:ilvl="5" w:tplc="7004C840">
      <w:numFmt w:val="bullet"/>
      <w:lvlText w:val="•"/>
      <w:lvlJc w:val="left"/>
      <w:pPr>
        <w:ind w:left="4050" w:hanging="360"/>
      </w:pPr>
      <w:rPr>
        <w:rFonts w:hint="default"/>
        <w:lang w:val="es-ES" w:eastAsia="en-US" w:bidi="ar-SA"/>
      </w:rPr>
    </w:lvl>
    <w:lvl w:ilvl="6" w:tplc="F40E4994">
      <w:numFmt w:val="bullet"/>
      <w:lvlText w:val="•"/>
      <w:lvlJc w:val="left"/>
      <w:pPr>
        <w:ind w:left="5040" w:hanging="360"/>
      </w:pPr>
      <w:rPr>
        <w:rFonts w:hint="default"/>
        <w:lang w:val="es-ES" w:eastAsia="en-US" w:bidi="ar-SA"/>
      </w:rPr>
    </w:lvl>
    <w:lvl w:ilvl="7" w:tplc="2A428906">
      <w:numFmt w:val="bullet"/>
      <w:lvlText w:val="•"/>
      <w:lvlJc w:val="left"/>
      <w:pPr>
        <w:ind w:left="6030" w:hanging="360"/>
      </w:pPr>
      <w:rPr>
        <w:rFonts w:hint="default"/>
        <w:lang w:val="es-ES" w:eastAsia="en-US" w:bidi="ar-SA"/>
      </w:rPr>
    </w:lvl>
    <w:lvl w:ilvl="8" w:tplc="2F9A9C54">
      <w:numFmt w:val="bullet"/>
      <w:lvlText w:val="•"/>
      <w:lvlJc w:val="left"/>
      <w:pPr>
        <w:ind w:left="7020" w:hanging="360"/>
      </w:pPr>
      <w:rPr>
        <w:rFonts w:hint="default"/>
        <w:lang w:val="es-ES" w:eastAsia="en-US" w:bidi="ar-SA"/>
      </w:rPr>
    </w:lvl>
  </w:abstractNum>
  <w:num w:numId="1" w16cid:durableId="1739981458">
    <w:abstractNumId w:val="4"/>
  </w:num>
  <w:num w:numId="2" w16cid:durableId="85154448">
    <w:abstractNumId w:val="0"/>
  </w:num>
  <w:num w:numId="3" w16cid:durableId="1567495494">
    <w:abstractNumId w:val="5"/>
  </w:num>
  <w:num w:numId="4" w16cid:durableId="284510858">
    <w:abstractNumId w:val="2"/>
  </w:num>
  <w:num w:numId="5" w16cid:durableId="2051418625">
    <w:abstractNumId w:val="1"/>
  </w:num>
  <w:num w:numId="6" w16cid:durableId="1644774353">
    <w:abstractNumId w:val="3"/>
  </w:num>
</w:numbering>
</file>

<file path=word/people.xml><?xml version="1.0" encoding="utf-8"?>
<w15:people xmlns:mc="http://schemas.openxmlformats.org/markup-compatibility/2006" xmlns:w15="http://schemas.microsoft.com/office/word/2012/wordml" mc:Ignorable="w15">
  <w15:person w15:author="Molina Silva, Gonzalo Andres">
    <w15:presenceInfo w15:providerId="AD" w15:userId="S::gonzalo.molina@cencosud.cl::190cf19f-f9d8-4f7d-a744-7a84d1778bfc"/>
  </w15:person>
  <w15:person w15:author="Shae, Jorgelina Belen">
    <w15:presenceInfo w15:providerId="AD" w15:userId="S::jorgelina.shae@cencosud.cl::9c3cd9f4-7cd0-4017-b0af-5e36d526d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0ED5"/>
    <w:rsid w:val="000B0B8D"/>
    <w:rsid w:val="000D20A4"/>
    <w:rsid w:val="001A77FE"/>
    <w:rsid w:val="00200208"/>
    <w:rsid w:val="00243AE9"/>
    <w:rsid w:val="002F23E9"/>
    <w:rsid w:val="00414530"/>
    <w:rsid w:val="004E175F"/>
    <w:rsid w:val="00527301"/>
    <w:rsid w:val="006B2421"/>
    <w:rsid w:val="0070798A"/>
    <w:rsid w:val="00821330"/>
    <w:rsid w:val="00842809"/>
    <w:rsid w:val="0088720B"/>
    <w:rsid w:val="008D5FA1"/>
    <w:rsid w:val="00907E24"/>
    <w:rsid w:val="0097126D"/>
    <w:rsid w:val="009B1DD1"/>
    <w:rsid w:val="00A022BA"/>
    <w:rsid w:val="00AA1788"/>
    <w:rsid w:val="00AF0ED5"/>
    <w:rsid w:val="00B40DD4"/>
    <w:rsid w:val="00BD2172"/>
    <w:rsid w:val="00C1502A"/>
    <w:rsid w:val="00CD162C"/>
    <w:rsid w:val="00D245C6"/>
    <w:rsid w:val="00EA6412"/>
    <w:rsid w:val="00F20B58"/>
    <w:rsid w:val="00F321D7"/>
    <w:rsid w:val="00F40FEC"/>
    <w:rsid w:val="00F67CBE"/>
    <w:rsid w:val="011D6393"/>
    <w:rsid w:val="1BE88577"/>
    <w:rsid w:val="1D3265AF"/>
    <w:rsid w:val="1E031456"/>
    <w:rsid w:val="26D9E2B5"/>
    <w:rsid w:val="27702543"/>
    <w:rsid w:val="2A5F4058"/>
    <w:rsid w:val="2BDC7CDD"/>
    <w:rsid w:val="2E890D63"/>
    <w:rsid w:val="35C63A78"/>
    <w:rsid w:val="3633C3EC"/>
    <w:rsid w:val="3831E94F"/>
    <w:rsid w:val="5681F11C"/>
    <w:rsid w:val="5C575D2F"/>
    <w:rsid w:val="619670D4"/>
    <w:rsid w:val="62CA4DAD"/>
    <w:rsid w:val="78BE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2B625"/>
  <w15:docId w15:val="{3D4907F3-1FDE-4BC1-A2B4-18BF6166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lang w:val="es-ES"/>
    </w:rPr>
  </w:style>
  <w:style w:type="paragraph" w:styleId="Ttulo1">
    <w:name w:val="heading 1"/>
    <w:basedOn w:val="Normal"/>
    <w:uiPriority w:val="9"/>
    <w:qFormat/>
    <w:pPr>
      <w:outlineLvl w:val="0"/>
    </w:pPr>
    <w:rPr>
      <w:rFonts w:ascii="Calibri" w:hAnsi="Calibri" w:eastAsia="Calibri" w:cs="Calibri"/>
      <w:b/>
      <w:b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right="354"/>
      <w:jc w:val="center"/>
    </w:pPr>
    <w:rPr>
      <w:rFonts w:ascii="Calibri" w:hAnsi="Calibri" w:eastAsia="Calibri" w:cs="Calibri"/>
      <w:b/>
      <w:bCs/>
      <w:sz w:val="28"/>
      <w:szCs w:val="28"/>
    </w:rPr>
  </w:style>
  <w:style w:type="paragraph" w:styleId="Prrafodelista">
    <w:name w:val="List Paragraph"/>
    <w:basedOn w:val="Normal"/>
    <w:uiPriority w:val="1"/>
    <w:qFormat/>
    <w:pPr>
      <w:ind w:left="720" w:hanging="360"/>
      <w:jc w:val="both"/>
    </w:pPr>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F40FEC"/>
    <w:pPr>
      <w:tabs>
        <w:tab w:val="center" w:pos="4419"/>
        <w:tab w:val="right" w:pos="8838"/>
      </w:tabs>
    </w:pPr>
  </w:style>
  <w:style w:type="character" w:styleId="EncabezadoCar" w:customStyle="1">
    <w:name w:val="Encabezado Car"/>
    <w:basedOn w:val="Fuentedeprrafopredeter"/>
    <w:link w:val="Encabezado"/>
    <w:uiPriority w:val="99"/>
    <w:rsid w:val="00F40FEC"/>
    <w:rPr>
      <w:rFonts w:ascii="Cambria" w:hAnsi="Cambria" w:eastAsia="Cambria" w:cs="Cambria"/>
      <w:lang w:val="es-ES"/>
    </w:rPr>
  </w:style>
  <w:style w:type="paragraph" w:styleId="Piedepgina">
    <w:name w:val="footer"/>
    <w:basedOn w:val="Normal"/>
    <w:link w:val="PiedepginaCar"/>
    <w:uiPriority w:val="99"/>
    <w:unhideWhenUsed/>
    <w:rsid w:val="00F40FEC"/>
    <w:pPr>
      <w:tabs>
        <w:tab w:val="center" w:pos="4419"/>
        <w:tab w:val="right" w:pos="8838"/>
      </w:tabs>
    </w:pPr>
  </w:style>
  <w:style w:type="character" w:styleId="PiedepginaCar" w:customStyle="1">
    <w:name w:val="Pie de página Car"/>
    <w:basedOn w:val="Fuentedeprrafopredeter"/>
    <w:link w:val="Piedepgina"/>
    <w:uiPriority w:val="99"/>
    <w:rsid w:val="00F40FEC"/>
    <w:rPr>
      <w:rFonts w:ascii="Cambria" w:hAnsi="Cambria" w:eastAsia="Cambria" w:cs="Cambria"/>
      <w:lang w:val="es-ES"/>
    </w:rPr>
  </w:style>
  <w:style w:type="character" w:styleId="Refdecomentario">
    <w:name w:val="annotation reference"/>
    <w:basedOn w:val="Fuentedeprrafopredeter"/>
    <w:uiPriority w:val="99"/>
    <w:semiHidden/>
    <w:unhideWhenUsed/>
    <w:rsid w:val="00243AE9"/>
    <w:rPr>
      <w:sz w:val="16"/>
      <w:szCs w:val="16"/>
    </w:rPr>
  </w:style>
  <w:style w:type="paragraph" w:styleId="Textocomentario">
    <w:name w:val="annotation text"/>
    <w:basedOn w:val="Normal"/>
    <w:link w:val="TextocomentarioCar"/>
    <w:uiPriority w:val="99"/>
    <w:unhideWhenUsed/>
    <w:rsid w:val="00243AE9"/>
    <w:rPr>
      <w:sz w:val="20"/>
      <w:szCs w:val="20"/>
    </w:rPr>
  </w:style>
  <w:style w:type="character" w:styleId="TextocomentarioCar" w:customStyle="1">
    <w:name w:val="Texto comentario Car"/>
    <w:basedOn w:val="Fuentedeprrafopredeter"/>
    <w:link w:val="Textocomentario"/>
    <w:uiPriority w:val="99"/>
    <w:rsid w:val="00243AE9"/>
    <w:rPr>
      <w:rFonts w:ascii="Cambria" w:hAnsi="Cambria" w:eastAsia="Cambria" w:cs="Cambr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243AE9"/>
    <w:rPr>
      <w:b/>
      <w:bCs/>
    </w:rPr>
  </w:style>
  <w:style w:type="character" w:styleId="AsuntodelcomentarioCar" w:customStyle="1">
    <w:name w:val="Asunto del comentario Car"/>
    <w:basedOn w:val="TextocomentarioCar"/>
    <w:link w:val="Asuntodelcomentario"/>
    <w:uiPriority w:val="99"/>
    <w:semiHidden/>
    <w:rsid w:val="00243AE9"/>
    <w:rPr>
      <w:rFonts w:ascii="Cambria" w:hAnsi="Cambria" w:eastAsia="Cambria" w:cs="Cambria"/>
      <w:b/>
      <w:bCs/>
      <w:sz w:val="20"/>
      <w:szCs w:val="20"/>
      <w:lang w:val="es-ES"/>
    </w:rPr>
  </w:style>
  <w:style w:type="character" w:styleId="Mencionar">
    <w:name w:val="Mention"/>
    <w:basedOn w:val="Fuentedeprrafopredeter"/>
    <w:uiPriority w:val="99"/>
    <w:unhideWhenUsed/>
    <w:rsid w:val="00243AE9"/>
    <w:rPr>
      <w:color w:val="2B579A"/>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eader" Target="header2.xml" Id="rId12" /><Relationship Type="http://schemas.openxmlformats.org/officeDocument/2006/relationships/header" Target="header5.xml" Id="rId17" /><Relationship Type="http://schemas.openxmlformats.org/officeDocument/2006/relationships/styles" Target="styles.xml" Id="rId2" /><Relationship Type="http://schemas.openxmlformats.org/officeDocument/2006/relationships/image" Target="media/image2.png"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8/08/relationships/commentsExtensible" Target="commentsExtensible.xml" Id="rId11" /><Relationship Type="http://schemas.openxmlformats.org/officeDocument/2006/relationships/footnotes" Target="footnotes.xml" Id="rId5" /><Relationship Type="http://schemas.openxmlformats.org/officeDocument/2006/relationships/hyperlink" Target="https://www.cencomalls.com/chile" TargetMode="External" Id="rId15" /><Relationship Type="http://schemas.microsoft.com/office/2016/09/relationships/commentsIds" Target="commentsIds.xml" Id="rId10" /><Relationship Type="http://schemas.microsoft.com/office/2011/relationships/people" Target="people.xm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eader" Target="header4.xml" Id="rId14" /><Relationship Type="http://schemas.openxmlformats.org/officeDocument/2006/relationships/footer" Target="footer.xml" Id="R23d99db0bbb34943" /><Relationship Type="http://schemas.openxmlformats.org/officeDocument/2006/relationships/footer" Target="footer2.xml" Id="R2afef6e5ea254b0f" /><Relationship Type="http://schemas.openxmlformats.org/officeDocument/2006/relationships/footer" Target="footer3.xml" Id="R6f0b991a60d14454" /><Relationship Type="http://schemas.openxmlformats.org/officeDocument/2006/relationships/footer" Target="footer4.xml" Id="R13d4b461aa47408b" /><Relationship Type="http://schemas.openxmlformats.org/officeDocument/2006/relationships/footer" Target="footer5.xml" Id="Re9a1dd9c63c44d08" /><Relationship Type="http://schemas.openxmlformats.org/officeDocument/2006/relationships/footer" Target="footer6.xml" Id="Rb86ac20e37204604" /><Relationship Type="http://schemas.openxmlformats.org/officeDocument/2006/relationships/footer" Target="footer7.xml" Id="Rbb67b6282ed54ca2" /><Relationship Type="http://schemas.openxmlformats.org/officeDocument/2006/relationships/footer" Target="footer8.xml" Id="R2c3b77e3b2b94d69" /><Relationship Type="http://schemas.openxmlformats.org/officeDocument/2006/relationships/footer" Target="footer9.xml" Id="Rd9a1fc91e45f49a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python-docx</dc:creator>
  <lastModifiedBy>Molina Silva, Gonzalo Andres</lastModifiedBy>
  <revision>33</revision>
  <dcterms:created xsi:type="dcterms:W3CDTF">2025-10-30T20:55:00.0000000Z</dcterms:created>
  <dcterms:modified xsi:type="dcterms:W3CDTF">2025-11-10T18:41:47.6240436Z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para Microsoft 365</vt:lpwstr>
  </property>
  <property fmtid="{D5CDD505-2E9C-101B-9397-08002B2CF9AE}" pid="4" name="LastSaved">
    <vt:filetime>2025-10-30T00:00:00Z</vt:filetime>
  </property>
  <property fmtid="{D5CDD505-2E9C-101B-9397-08002B2CF9AE}" pid="5" name="Producer">
    <vt:lpwstr>Microsoft® Word para Microsoft 365</vt:lpwstr>
  </property>
</Properties>
</file>